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F47" w:rsidRDefault="00657F47">
      <w:pPr>
        <w:pStyle w:val="a3"/>
        <w:spacing w:before="67" w:line="254" w:lineRule="auto"/>
        <w:ind w:left="714" w:right="584" w:firstLine="0"/>
        <w:jc w:val="center"/>
        <w:rPr>
          <w:spacing w:val="-32"/>
        </w:rPr>
      </w:pPr>
      <w:r>
        <w:t>Требования к организации и проведению школьного этапа</w:t>
      </w:r>
      <w:r>
        <w:rPr>
          <w:spacing w:val="-32"/>
        </w:rPr>
        <w:t xml:space="preserve"> </w:t>
      </w:r>
    </w:p>
    <w:p w:rsidR="00393966" w:rsidRDefault="00657F47">
      <w:pPr>
        <w:pStyle w:val="a3"/>
        <w:spacing w:before="67" w:line="254" w:lineRule="auto"/>
        <w:ind w:left="714" w:right="584" w:firstLine="0"/>
        <w:jc w:val="center"/>
      </w:pPr>
      <w:bookmarkStart w:id="0" w:name="_GoBack"/>
      <w:bookmarkEnd w:id="0"/>
      <w:r>
        <w:t>всероссийской олимпиады школьников по предмету «Н</w:t>
      </w:r>
      <w:r>
        <w:t>емецкий</w:t>
      </w:r>
      <w:r>
        <w:rPr>
          <w:spacing w:val="-3"/>
        </w:rPr>
        <w:t xml:space="preserve"> </w:t>
      </w:r>
      <w:r>
        <w:t>язык»</w:t>
      </w:r>
    </w:p>
    <w:p w:rsidR="00393966" w:rsidRDefault="00657F47">
      <w:pPr>
        <w:pStyle w:val="a3"/>
        <w:spacing w:before="23"/>
        <w:ind w:left="1838" w:right="1709" w:firstLine="0"/>
        <w:jc w:val="center"/>
      </w:pPr>
      <w:proofErr w:type="gramStart"/>
      <w:r>
        <w:rPr>
          <w:w w:val="99"/>
        </w:rPr>
        <w:t>в</w:t>
      </w:r>
      <w:proofErr w:type="gramEnd"/>
      <w:r>
        <w:t xml:space="preserve"> </w:t>
      </w:r>
      <w:r>
        <w:rPr>
          <w:w w:val="99"/>
        </w:rPr>
        <w:t>2</w:t>
      </w:r>
      <w:r>
        <w:rPr>
          <w:spacing w:val="1"/>
          <w:w w:val="99"/>
        </w:rPr>
        <w:t>0</w:t>
      </w:r>
      <w:r>
        <w:rPr>
          <w:w w:val="99"/>
        </w:rPr>
        <w:t>20</w:t>
      </w:r>
      <w:r>
        <w:rPr>
          <w:spacing w:val="-1"/>
          <w:w w:val="99"/>
        </w:rPr>
        <w:t>/</w:t>
      </w:r>
      <w:r>
        <w:rPr>
          <w:w w:val="99"/>
        </w:rPr>
        <w:t>20</w:t>
      </w:r>
      <w:r>
        <w:rPr>
          <w:spacing w:val="4"/>
          <w:w w:val="99"/>
        </w:rPr>
        <w:t>2</w:t>
      </w:r>
      <w:r>
        <w:rPr>
          <w:w w:val="99"/>
        </w:rPr>
        <w:t>1</w:t>
      </w:r>
      <w:r>
        <w:rPr>
          <w:spacing w:val="6"/>
        </w:rPr>
        <w:t xml:space="preserve"> </w:t>
      </w:r>
      <w:r>
        <w:rPr>
          <w:spacing w:val="-5"/>
          <w:w w:val="99"/>
        </w:rPr>
        <w:t>у</w:t>
      </w:r>
      <w:r>
        <w:rPr>
          <w:spacing w:val="-1"/>
          <w:w w:val="99"/>
        </w:rPr>
        <w:t>ч</w:t>
      </w:r>
      <w:r>
        <w:rPr>
          <w:spacing w:val="1"/>
          <w:w w:val="99"/>
        </w:rPr>
        <w:t>е</w:t>
      </w:r>
      <w:r>
        <w:rPr>
          <w:spacing w:val="2"/>
          <w:w w:val="99"/>
        </w:rPr>
        <w:t>б</w:t>
      </w:r>
      <w:r>
        <w:rPr>
          <w:spacing w:val="-1"/>
          <w:w w:val="99"/>
        </w:rPr>
        <w:t>но</w:t>
      </w:r>
      <w:r>
        <w:rPr>
          <w:w w:val="99"/>
        </w:rPr>
        <w:t>м</w:t>
      </w:r>
      <w:r>
        <w:rPr>
          <w:spacing w:val="3"/>
        </w:rPr>
        <w:t xml:space="preserve"> </w:t>
      </w:r>
      <w:r>
        <w:rPr>
          <w:w w:val="99"/>
        </w:rPr>
        <w:t>го</w:t>
      </w:r>
      <w:r>
        <w:rPr>
          <w:spacing w:val="2"/>
          <w:w w:val="99"/>
        </w:rPr>
        <w:t>д</w:t>
      </w:r>
      <w:r>
        <w:rPr>
          <w:w w:val="99"/>
        </w:rPr>
        <w:t>у</w:t>
      </w:r>
    </w:p>
    <w:p w:rsidR="00393966" w:rsidRDefault="00393966">
      <w:pPr>
        <w:pStyle w:val="a3"/>
        <w:spacing w:before="10"/>
        <w:ind w:left="0" w:firstLine="0"/>
        <w:rPr>
          <w:sz w:val="35"/>
        </w:rPr>
      </w:pPr>
    </w:p>
    <w:p w:rsidR="00393966" w:rsidRDefault="00657F47">
      <w:pPr>
        <w:pStyle w:val="a3"/>
        <w:spacing w:line="271" w:lineRule="auto"/>
        <w:ind w:left="244" w:right="2" w:firstLine="566"/>
      </w:pPr>
      <w:r>
        <w:t>Перечень документации, включенной в каждый комплект заданий (по классам / группам параллелей):</w:t>
      </w:r>
    </w:p>
    <w:p w:rsidR="00393966" w:rsidRDefault="00657F47">
      <w:pPr>
        <w:pStyle w:val="a4"/>
        <w:numPr>
          <w:ilvl w:val="0"/>
          <w:numId w:val="2"/>
        </w:numPr>
        <w:tabs>
          <w:tab w:val="left" w:pos="1237"/>
          <w:tab w:val="left" w:pos="1238"/>
        </w:tabs>
        <w:spacing w:before="11"/>
        <w:ind w:left="1237"/>
        <w:rPr>
          <w:sz w:val="28"/>
        </w:rPr>
      </w:pPr>
      <w:proofErr w:type="gramStart"/>
      <w:r>
        <w:rPr>
          <w:sz w:val="28"/>
        </w:rPr>
        <w:t>титульный</w:t>
      </w:r>
      <w:proofErr w:type="gramEnd"/>
      <w:r>
        <w:rPr>
          <w:sz w:val="28"/>
        </w:rPr>
        <w:t xml:space="preserve"> лист;</w:t>
      </w:r>
    </w:p>
    <w:p w:rsidR="00393966" w:rsidRDefault="00657F47">
      <w:pPr>
        <w:pStyle w:val="a4"/>
        <w:numPr>
          <w:ilvl w:val="0"/>
          <w:numId w:val="2"/>
        </w:numPr>
        <w:tabs>
          <w:tab w:val="left" w:pos="1237"/>
          <w:tab w:val="left" w:pos="1238"/>
        </w:tabs>
        <w:spacing w:before="50" w:line="266" w:lineRule="auto"/>
        <w:ind w:right="255" w:firstLine="566"/>
        <w:rPr>
          <w:sz w:val="28"/>
        </w:rPr>
      </w:pPr>
      <w:proofErr w:type="gramStart"/>
      <w:r>
        <w:rPr>
          <w:sz w:val="28"/>
        </w:rPr>
        <w:t>пояснительная</w:t>
      </w:r>
      <w:proofErr w:type="gramEnd"/>
      <w:r>
        <w:rPr>
          <w:sz w:val="28"/>
        </w:rPr>
        <w:t xml:space="preserve"> записка (включая данные о составителях, контакты ответственного: ФИО, эл.</w:t>
      </w:r>
      <w:r>
        <w:rPr>
          <w:spacing w:val="3"/>
          <w:sz w:val="28"/>
        </w:rPr>
        <w:t xml:space="preserve"> </w:t>
      </w:r>
      <w:r>
        <w:rPr>
          <w:sz w:val="28"/>
        </w:rPr>
        <w:t>почта);</w:t>
      </w:r>
    </w:p>
    <w:p w:rsidR="00393966" w:rsidRDefault="00657F47">
      <w:pPr>
        <w:pStyle w:val="a4"/>
        <w:numPr>
          <w:ilvl w:val="0"/>
          <w:numId w:val="2"/>
        </w:numPr>
        <w:tabs>
          <w:tab w:val="left" w:pos="1237"/>
          <w:tab w:val="left" w:pos="1238"/>
        </w:tabs>
        <w:spacing w:before="16"/>
        <w:ind w:left="1237"/>
        <w:rPr>
          <w:sz w:val="28"/>
        </w:rPr>
      </w:pPr>
      <w:proofErr w:type="gramStart"/>
      <w:r>
        <w:rPr>
          <w:sz w:val="28"/>
        </w:rPr>
        <w:t>тексты</w:t>
      </w:r>
      <w:proofErr w:type="gramEnd"/>
      <w:r>
        <w:rPr>
          <w:sz w:val="28"/>
        </w:rPr>
        <w:t xml:space="preserve"> олимпиадных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393966" w:rsidRDefault="00657F47">
      <w:pPr>
        <w:pStyle w:val="a4"/>
        <w:numPr>
          <w:ilvl w:val="0"/>
          <w:numId w:val="2"/>
        </w:numPr>
        <w:tabs>
          <w:tab w:val="left" w:pos="1237"/>
          <w:tab w:val="left" w:pos="1238"/>
        </w:tabs>
        <w:spacing w:before="55"/>
        <w:ind w:left="1237"/>
        <w:rPr>
          <w:sz w:val="28"/>
        </w:rPr>
      </w:pPr>
      <w:proofErr w:type="gramStart"/>
      <w:r>
        <w:rPr>
          <w:sz w:val="28"/>
        </w:rPr>
        <w:t>файлы</w:t>
      </w:r>
      <w:proofErr w:type="gramEnd"/>
      <w:r>
        <w:rPr>
          <w:sz w:val="28"/>
        </w:rPr>
        <w:t xml:space="preserve"> для проведения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аудирования</w:t>
      </w:r>
      <w:proofErr w:type="spellEnd"/>
      <w:r>
        <w:rPr>
          <w:sz w:val="28"/>
        </w:rPr>
        <w:t>;</w:t>
      </w:r>
    </w:p>
    <w:p w:rsidR="00393966" w:rsidRDefault="00657F47">
      <w:pPr>
        <w:pStyle w:val="a4"/>
        <w:numPr>
          <w:ilvl w:val="0"/>
          <w:numId w:val="2"/>
        </w:numPr>
        <w:tabs>
          <w:tab w:val="left" w:pos="1237"/>
          <w:tab w:val="left" w:pos="1238"/>
        </w:tabs>
        <w:spacing w:before="51"/>
        <w:ind w:left="1237"/>
        <w:rPr>
          <w:sz w:val="28"/>
        </w:rPr>
      </w:pPr>
      <w:proofErr w:type="gramStart"/>
      <w:r>
        <w:rPr>
          <w:sz w:val="28"/>
        </w:rPr>
        <w:t>скрипты</w:t>
      </w:r>
      <w:proofErr w:type="gramEnd"/>
      <w:r>
        <w:rPr>
          <w:sz w:val="28"/>
        </w:rPr>
        <w:t>;</w:t>
      </w:r>
    </w:p>
    <w:p w:rsidR="00393966" w:rsidRDefault="00657F47">
      <w:pPr>
        <w:pStyle w:val="a4"/>
        <w:numPr>
          <w:ilvl w:val="0"/>
          <w:numId w:val="2"/>
        </w:numPr>
        <w:tabs>
          <w:tab w:val="left" w:pos="1237"/>
          <w:tab w:val="left" w:pos="1238"/>
        </w:tabs>
        <w:spacing w:before="55"/>
        <w:ind w:left="1237"/>
        <w:rPr>
          <w:sz w:val="28"/>
        </w:rPr>
      </w:pPr>
      <w:proofErr w:type="gramStart"/>
      <w:r>
        <w:rPr>
          <w:sz w:val="28"/>
        </w:rPr>
        <w:t>бланки</w:t>
      </w:r>
      <w:proofErr w:type="gramEnd"/>
      <w:r>
        <w:rPr>
          <w:sz w:val="28"/>
        </w:rPr>
        <w:t xml:space="preserve"> (матрицы) ответов на задания 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тура;</w:t>
      </w:r>
    </w:p>
    <w:p w:rsidR="00393966" w:rsidRDefault="00657F47">
      <w:pPr>
        <w:pStyle w:val="a4"/>
        <w:numPr>
          <w:ilvl w:val="0"/>
          <w:numId w:val="2"/>
        </w:numPr>
        <w:tabs>
          <w:tab w:val="left" w:pos="1237"/>
          <w:tab w:val="left" w:pos="1238"/>
        </w:tabs>
        <w:spacing w:before="51"/>
        <w:ind w:left="1237"/>
        <w:rPr>
          <w:sz w:val="28"/>
        </w:rPr>
      </w:pPr>
      <w:proofErr w:type="gramStart"/>
      <w:r>
        <w:rPr>
          <w:sz w:val="28"/>
        </w:rPr>
        <w:t>ответы</w:t>
      </w:r>
      <w:proofErr w:type="gramEnd"/>
      <w:r>
        <w:rPr>
          <w:sz w:val="28"/>
        </w:rPr>
        <w:t xml:space="preserve"> на задания теоретического тура</w:t>
      </w:r>
      <w:r>
        <w:rPr>
          <w:spacing w:val="6"/>
          <w:sz w:val="28"/>
        </w:rPr>
        <w:t xml:space="preserve"> </w:t>
      </w:r>
      <w:r>
        <w:rPr>
          <w:sz w:val="28"/>
        </w:rPr>
        <w:t>(ключи);</w:t>
      </w:r>
    </w:p>
    <w:p w:rsidR="00393966" w:rsidRDefault="00657F47">
      <w:pPr>
        <w:pStyle w:val="a4"/>
        <w:numPr>
          <w:ilvl w:val="0"/>
          <w:numId w:val="2"/>
        </w:numPr>
        <w:tabs>
          <w:tab w:val="left" w:pos="1237"/>
          <w:tab w:val="left" w:pos="1238"/>
        </w:tabs>
        <w:spacing w:before="55"/>
        <w:ind w:left="1237"/>
        <w:rPr>
          <w:sz w:val="28"/>
        </w:rPr>
      </w:pPr>
      <w:proofErr w:type="gramStart"/>
      <w:r>
        <w:rPr>
          <w:sz w:val="28"/>
        </w:rPr>
        <w:t>описание</w:t>
      </w:r>
      <w:proofErr w:type="gramEnd"/>
      <w:r>
        <w:rPr>
          <w:sz w:val="28"/>
        </w:rPr>
        <w:t xml:space="preserve"> системы оценивания решений</w:t>
      </w:r>
      <w:r>
        <w:rPr>
          <w:spacing w:val="4"/>
          <w:sz w:val="28"/>
        </w:rPr>
        <w:t xml:space="preserve"> </w:t>
      </w:r>
      <w:r>
        <w:rPr>
          <w:sz w:val="28"/>
        </w:rPr>
        <w:t>заданий;</w:t>
      </w:r>
    </w:p>
    <w:p w:rsidR="00393966" w:rsidRDefault="00657F47">
      <w:pPr>
        <w:pStyle w:val="a4"/>
        <w:numPr>
          <w:ilvl w:val="0"/>
          <w:numId w:val="2"/>
        </w:numPr>
        <w:tabs>
          <w:tab w:val="left" w:pos="1237"/>
          <w:tab w:val="left" w:pos="1238"/>
        </w:tabs>
        <w:spacing w:before="51"/>
        <w:ind w:left="1237"/>
        <w:rPr>
          <w:sz w:val="28"/>
        </w:rPr>
      </w:pPr>
      <w:proofErr w:type="gramStart"/>
      <w:r>
        <w:rPr>
          <w:sz w:val="28"/>
        </w:rPr>
        <w:t>инструкция</w:t>
      </w:r>
      <w:proofErr w:type="gramEnd"/>
      <w:r>
        <w:rPr>
          <w:sz w:val="28"/>
        </w:rPr>
        <w:t xml:space="preserve"> по процедуре проведения для организатора в</w:t>
      </w:r>
      <w:r>
        <w:rPr>
          <w:spacing w:val="-8"/>
          <w:sz w:val="28"/>
        </w:rPr>
        <w:t xml:space="preserve"> </w:t>
      </w:r>
      <w:r>
        <w:rPr>
          <w:sz w:val="28"/>
        </w:rPr>
        <w:t>аудитории;</w:t>
      </w:r>
    </w:p>
    <w:p w:rsidR="00393966" w:rsidRDefault="00657F47">
      <w:pPr>
        <w:pStyle w:val="a4"/>
        <w:numPr>
          <w:ilvl w:val="0"/>
          <w:numId w:val="1"/>
        </w:numPr>
        <w:tabs>
          <w:tab w:val="left" w:pos="1238"/>
        </w:tabs>
        <w:spacing w:before="46" w:line="271" w:lineRule="auto"/>
        <w:ind w:right="255" w:firstLine="566"/>
        <w:jc w:val="both"/>
        <w:rPr>
          <w:sz w:val="28"/>
        </w:rPr>
      </w:pPr>
      <w:r>
        <w:rPr>
          <w:sz w:val="28"/>
        </w:rPr>
        <w:t xml:space="preserve">Специфические принципы составления олимпиадных заданий и формирования комплектов олимпиадных заданий: в соответствии с общими </w:t>
      </w:r>
      <w:proofErr w:type="gramStart"/>
      <w:r>
        <w:rPr>
          <w:sz w:val="28"/>
        </w:rPr>
        <w:t>требованиями</w:t>
      </w:r>
      <w:proofErr w:type="gramEnd"/>
      <w:r>
        <w:rPr>
          <w:sz w:val="28"/>
        </w:rPr>
        <w:t>.</w:t>
      </w:r>
    </w:p>
    <w:p w:rsidR="00393966" w:rsidRDefault="00657F47">
      <w:pPr>
        <w:pStyle w:val="a4"/>
        <w:numPr>
          <w:ilvl w:val="0"/>
          <w:numId w:val="1"/>
        </w:numPr>
        <w:tabs>
          <w:tab w:val="left" w:pos="1238"/>
        </w:tabs>
        <w:spacing w:before="13" w:after="52"/>
        <w:ind w:left="1237"/>
        <w:jc w:val="both"/>
        <w:rPr>
          <w:sz w:val="28"/>
        </w:rPr>
      </w:pPr>
      <w:r>
        <w:rPr>
          <w:sz w:val="28"/>
        </w:rPr>
        <w:t>Информация о комплектах олимпиадных заданий, форме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проведения:</w:t>
      </w: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4"/>
        <w:gridCol w:w="1757"/>
        <w:gridCol w:w="1738"/>
        <w:gridCol w:w="1738"/>
      </w:tblGrid>
      <w:tr w:rsidR="00393966">
        <w:trPr>
          <w:trHeight w:val="700"/>
        </w:trPr>
        <w:tc>
          <w:tcPr>
            <w:tcW w:w="4354" w:type="dxa"/>
          </w:tcPr>
          <w:p w:rsidR="00393966" w:rsidRDefault="00657F47">
            <w:pPr>
              <w:pStyle w:val="TableParagraph"/>
              <w:spacing w:before="5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Количество комплектов</w:t>
            </w:r>
          </w:p>
          <w:p w:rsidR="00393966" w:rsidRDefault="00657F47">
            <w:pPr>
              <w:pStyle w:val="TableParagraph"/>
              <w:spacing w:before="28"/>
              <w:ind w:left="10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олимпиадных</w:t>
            </w:r>
            <w:proofErr w:type="gramEnd"/>
            <w:r>
              <w:rPr>
                <w:sz w:val="28"/>
              </w:rPr>
              <w:t xml:space="preserve"> заданий</w:t>
            </w:r>
          </w:p>
        </w:tc>
        <w:tc>
          <w:tcPr>
            <w:tcW w:w="5233" w:type="dxa"/>
            <w:gridSpan w:val="3"/>
          </w:tcPr>
          <w:p w:rsidR="00393966" w:rsidRDefault="00657F47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393966">
        <w:trPr>
          <w:trHeight w:val="700"/>
        </w:trPr>
        <w:tc>
          <w:tcPr>
            <w:tcW w:w="4354" w:type="dxa"/>
          </w:tcPr>
          <w:p w:rsidR="00393966" w:rsidRDefault="00657F47">
            <w:pPr>
              <w:pStyle w:val="TableParagraph"/>
              <w:spacing w:before="9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Комплекты заданий по классам /</w:t>
            </w:r>
          </w:p>
          <w:p w:rsidR="00393966" w:rsidRDefault="00657F47">
            <w:pPr>
              <w:pStyle w:val="TableParagraph"/>
              <w:spacing w:before="24"/>
              <w:ind w:left="10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группам</w:t>
            </w:r>
            <w:proofErr w:type="gramEnd"/>
            <w:r>
              <w:rPr>
                <w:sz w:val="28"/>
              </w:rPr>
              <w:t xml:space="preserve"> параллелей</w:t>
            </w:r>
          </w:p>
        </w:tc>
        <w:tc>
          <w:tcPr>
            <w:tcW w:w="1757" w:type="dxa"/>
          </w:tcPr>
          <w:p w:rsidR="00393966" w:rsidRDefault="00657F47">
            <w:pPr>
              <w:pStyle w:val="TableParagraph"/>
              <w:spacing w:before="9"/>
              <w:ind w:left="99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1738" w:type="dxa"/>
          </w:tcPr>
          <w:p w:rsidR="00393966" w:rsidRDefault="00657F47">
            <w:pPr>
              <w:pStyle w:val="TableParagraph"/>
              <w:spacing w:before="9"/>
              <w:ind w:left="638" w:right="530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1738" w:type="dxa"/>
          </w:tcPr>
          <w:p w:rsidR="00393966" w:rsidRDefault="00657F47">
            <w:pPr>
              <w:pStyle w:val="TableParagraph"/>
              <w:spacing w:before="9"/>
              <w:ind w:left="638" w:right="535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</w:tr>
      <w:tr w:rsidR="00393966">
        <w:trPr>
          <w:trHeight w:val="705"/>
        </w:trPr>
        <w:tc>
          <w:tcPr>
            <w:tcW w:w="4354" w:type="dxa"/>
          </w:tcPr>
          <w:p w:rsidR="00393966" w:rsidRDefault="00657F47">
            <w:pPr>
              <w:pStyle w:val="TableParagraph"/>
              <w:spacing w:before="9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  <w:p w:rsidR="00393966" w:rsidRDefault="00657F47">
            <w:pPr>
              <w:pStyle w:val="TableParagraph"/>
              <w:spacing w:before="24"/>
              <w:ind w:left="10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теоретического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тура</w:t>
            </w:r>
          </w:p>
        </w:tc>
        <w:tc>
          <w:tcPr>
            <w:tcW w:w="1757" w:type="dxa"/>
          </w:tcPr>
          <w:p w:rsidR="00393966" w:rsidRDefault="00657F47">
            <w:pPr>
              <w:pStyle w:val="TableParagraph"/>
              <w:spacing w:before="9"/>
              <w:ind w:left="99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738" w:type="dxa"/>
          </w:tcPr>
          <w:p w:rsidR="00393966" w:rsidRDefault="00657F47">
            <w:pPr>
              <w:pStyle w:val="TableParagraph"/>
              <w:spacing w:before="9"/>
              <w:ind w:left="108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738" w:type="dxa"/>
          </w:tcPr>
          <w:p w:rsidR="00393966" w:rsidRDefault="00657F47">
            <w:pPr>
              <w:pStyle w:val="TableParagraph"/>
              <w:spacing w:before="9"/>
              <w:ind w:left="10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393966">
        <w:trPr>
          <w:trHeight w:val="700"/>
        </w:trPr>
        <w:tc>
          <w:tcPr>
            <w:tcW w:w="4354" w:type="dxa"/>
          </w:tcPr>
          <w:p w:rsidR="00393966" w:rsidRDefault="00657F47">
            <w:pPr>
              <w:pStyle w:val="TableParagraph"/>
              <w:spacing w:before="5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Количество заданий практического</w:t>
            </w:r>
          </w:p>
          <w:p w:rsidR="00393966" w:rsidRDefault="00657F47">
            <w:pPr>
              <w:pStyle w:val="TableParagraph"/>
              <w:spacing w:before="28"/>
              <w:ind w:left="10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тура</w:t>
            </w:r>
            <w:proofErr w:type="gramEnd"/>
          </w:p>
        </w:tc>
        <w:tc>
          <w:tcPr>
            <w:tcW w:w="1757" w:type="dxa"/>
          </w:tcPr>
          <w:p w:rsidR="00393966" w:rsidRDefault="00657F47">
            <w:pPr>
              <w:pStyle w:val="TableParagraph"/>
              <w:spacing w:before="5"/>
              <w:ind w:left="101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738" w:type="dxa"/>
          </w:tcPr>
          <w:p w:rsidR="00393966" w:rsidRDefault="00657F47">
            <w:pPr>
              <w:pStyle w:val="TableParagraph"/>
              <w:spacing w:before="5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738" w:type="dxa"/>
          </w:tcPr>
          <w:p w:rsidR="00393966" w:rsidRDefault="00657F47">
            <w:pPr>
              <w:pStyle w:val="TableParagraph"/>
              <w:spacing w:before="5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393966">
        <w:trPr>
          <w:trHeight w:val="700"/>
        </w:trPr>
        <w:tc>
          <w:tcPr>
            <w:tcW w:w="4354" w:type="dxa"/>
          </w:tcPr>
          <w:p w:rsidR="00393966" w:rsidRDefault="00657F47">
            <w:pPr>
              <w:pStyle w:val="TableParagraph"/>
              <w:spacing w:before="9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Подведение итогов по классам /</w:t>
            </w:r>
          </w:p>
          <w:p w:rsidR="00393966" w:rsidRDefault="00657F47">
            <w:pPr>
              <w:pStyle w:val="TableParagraph"/>
              <w:spacing w:before="24"/>
              <w:ind w:left="10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группам</w:t>
            </w:r>
            <w:proofErr w:type="gramEnd"/>
            <w:r>
              <w:rPr>
                <w:sz w:val="28"/>
              </w:rPr>
              <w:t xml:space="preserve"> параллелей</w:t>
            </w:r>
          </w:p>
        </w:tc>
        <w:tc>
          <w:tcPr>
            <w:tcW w:w="5233" w:type="dxa"/>
            <w:gridSpan w:val="3"/>
          </w:tcPr>
          <w:p w:rsidR="00393966" w:rsidRDefault="00657F47">
            <w:pPr>
              <w:pStyle w:val="TableParagraph"/>
              <w:spacing w:before="9"/>
              <w:ind w:left="1616"/>
              <w:jc w:val="left"/>
              <w:rPr>
                <w:sz w:val="28"/>
              </w:rPr>
            </w:pPr>
            <w:r>
              <w:rPr>
                <w:sz w:val="28"/>
              </w:rPr>
              <w:t>5, 6, 7, 8, 9, 10, 11</w:t>
            </w:r>
          </w:p>
        </w:tc>
      </w:tr>
      <w:tr w:rsidR="00393966">
        <w:trPr>
          <w:trHeight w:val="354"/>
        </w:trPr>
        <w:tc>
          <w:tcPr>
            <w:tcW w:w="4354" w:type="dxa"/>
          </w:tcPr>
          <w:p w:rsidR="00393966" w:rsidRDefault="00657F47">
            <w:pPr>
              <w:pStyle w:val="TableParagraph"/>
              <w:spacing w:before="9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Форма проведения</w:t>
            </w:r>
          </w:p>
        </w:tc>
        <w:tc>
          <w:tcPr>
            <w:tcW w:w="1757" w:type="dxa"/>
          </w:tcPr>
          <w:p w:rsidR="00393966" w:rsidRDefault="00657F47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z w:val="28"/>
              </w:rPr>
              <w:t>Классическая</w:t>
            </w:r>
          </w:p>
        </w:tc>
        <w:tc>
          <w:tcPr>
            <w:tcW w:w="1738" w:type="dxa"/>
          </w:tcPr>
          <w:p w:rsidR="00393966" w:rsidRDefault="00657F47">
            <w:pPr>
              <w:pStyle w:val="TableParagraph"/>
              <w:spacing w:before="9"/>
              <w:ind w:left="104" w:right="-15"/>
              <w:rPr>
                <w:sz w:val="28"/>
              </w:rPr>
            </w:pPr>
            <w:r>
              <w:rPr>
                <w:sz w:val="28"/>
              </w:rPr>
              <w:t>Классическая</w:t>
            </w:r>
          </w:p>
        </w:tc>
        <w:tc>
          <w:tcPr>
            <w:tcW w:w="1738" w:type="dxa"/>
          </w:tcPr>
          <w:p w:rsidR="00393966" w:rsidRDefault="00657F47">
            <w:pPr>
              <w:pStyle w:val="TableParagraph"/>
              <w:spacing w:before="9"/>
              <w:ind w:left="104" w:right="-15"/>
              <w:rPr>
                <w:sz w:val="28"/>
              </w:rPr>
            </w:pPr>
            <w:r>
              <w:rPr>
                <w:sz w:val="28"/>
              </w:rPr>
              <w:t>Классическая</w:t>
            </w:r>
          </w:p>
        </w:tc>
      </w:tr>
    </w:tbl>
    <w:p w:rsidR="00393966" w:rsidRDefault="00657F47">
      <w:pPr>
        <w:pStyle w:val="a4"/>
        <w:numPr>
          <w:ilvl w:val="0"/>
          <w:numId w:val="1"/>
        </w:numPr>
        <w:tabs>
          <w:tab w:val="left" w:pos="1377"/>
        </w:tabs>
        <w:spacing w:after="19" w:line="271" w:lineRule="auto"/>
        <w:ind w:right="253" w:firstLine="710"/>
        <w:jc w:val="both"/>
        <w:rPr>
          <w:sz w:val="28"/>
        </w:rPr>
      </w:pPr>
      <w:r>
        <w:rPr>
          <w:sz w:val="28"/>
        </w:rPr>
        <w:t>Время начала выполнения заданий, количество и продолжительность туров по каждому общеобразовательному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предмету: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613"/>
        <w:gridCol w:w="1503"/>
        <w:gridCol w:w="2559"/>
        <w:gridCol w:w="2665"/>
      </w:tblGrid>
      <w:tr w:rsidR="00393966">
        <w:trPr>
          <w:trHeight w:val="1050"/>
        </w:trPr>
        <w:tc>
          <w:tcPr>
            <w:tcW w:w="1531" w:type="dxa"/>
          </w:tcPr>
          <w:p w:rsidR="00393966" w:rsidRDefault="00657F47">
            <w:pPr>
              <w:pStyle w:val="TableParagraph"/>
              <w:spacing w:line="256" w:lineRule="auto"/>
              <w:ind w:right="137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393966" w:rsidRDefault="00657F47">
            <w:pPr>
              <w:pStyle w:val="TableParagraph"/>
              <w:spacing w:before="7"/>
              <w:ind w:right="137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1613" w:type="dxa"/>
          </w:tcPr>
          <w:p w:rsidR="00393966" w:rsidRDefault="00657F47">
            <w:pPr>
              <w:pStyle w:val="TableParagraph"/>
              <w:spacing w:line="256" w:lineRule="auto"/>
              <w:ind w:left="398" w:right="402" w:hanging="1"/>
              <w:rPr>
                <w:sz w:val="28"/>
              </w:rPr>
            </w:pPr>
            <w:r>
              <w:rPr>
                <w:sz w:val="28"/>
              </w:rPr>
              <w:t xml:space="preserve">Время </w:t>
            </w:r>
            <w:r>
              <w:rPr>
                <w:w w:val="95"/>
                <w:sz w:val="28"/>
              </w:rPr>
              <w:t>начала</w:t>
            </w:r>
          </w:p>
          <w:p w:rsidR="00393966" w:rsidRDefault="00657F47">
            <w:pPr>
              <w:pStyle w:val="TableParagraph"/>
              <w:spacing w:before="7"/>
              <w:ind w:left="99" w:right="101"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олимпиады</w:t>
            </w:r>
            <w:proofErr w:type="gramEnd"/>
          </w:p>
        </w:tc>
        <w:tc>
          <w:tcPr>
            <w:tcW w:w="1503" w:type="dxa"/>
          </w:tcPr>
          <w:p w:rsidR="00393966" w:rsidRDefault="00657F47">
            <w:pPr>
              <w:pStyle w:val="TableParagraph"/>
              <w:spacing w:line="256" w:lineRule="auto"/>
              <w:ind w:left="378" w:hanging="360"/>
              <w:jc w:val="left"/>
              <w:rPr>
                <w:sz w:val="28"/>
              </w:rPr>
            </w:pPr>
            <w:r>
              <w:rPr>
                <w:w w:val="95"/>
                <w:sz w:val="28"/>
              </w:rPr>
              <w:t xml:space="preserve">Количество </w:t>
            </w:r>
            <w:r>
              <w:rPr>
                <w:sz w:val="28"/>
              </w:rPr>
              <w:t>туров</w:t>
            </w:r>
          </w:p>
        </w:tc>
        <w:tc>
          <w:tcPr>
            <w:tcW w:w="2559" w:type="dxa"/>
          </w:tcPr>
          <w:p w:rsidR="00393966" w:rsidRDefault="00657F47">
            <w:pPr>
              <w:pStyle w:val="TableParagraph"/>
              <w:spacing w:line="256" w:lineRule="auto"/>
              <w:ind w:left="61" w:right="53" w:hanging="1"/>
              <w:rPr>
                <w:sz w:val="28"/>
              </w:rPr>
            </w:pPr>
            <w:r>
              <w:rPr>
                <w:sz w:val="28"/>
              </w:rPr>
              <w:t xml:space="preserve">Продолжительность теоретического </w:t>
            </w:r>
            <w:r>
              <w:rPr>
                <w:spacing w:val="-5"/>
                <w:sz w:val="28"/>
              </w:rPr>
              <w:t>тура</w:t>
            </w:r>
          </w:p>
          <w:p w:rsidR="00393966" w:rsidRDefault="00657F47">
            <w:pPr>
              <w:pStyle w:val="TableParagraph"/>
              <w:spacing w:before="7"/>
              <w:ind w:left="793" w:right="789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минут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2665" w:type="dxa"/>
          </w:tcPr>
          <w:p w:rsidR="00393966" w:rsidRDefault="00657F47">
            <w:pPr>
              <w:pStyle w:val="TableParagraph"/>
              <w:spacing w:line="256" w:lineRule="auto"/>
              <w:ind w:left="135" w:right="139"/>
              <w:rPr>
                <w:sz w:val="28"/>
              </w:rPr>
            </w:pPr>
            <w:r>
              <w:rPr>
                <w:w w:val="95"/>
                <w:sz w:val="28"/>
              </w:rPr>
              <w:t xml:space="preserve">Продолжительность </w:t>
            </w:r>
            <w:r>
              <w:rPr>
                <w:sz w:val="28"/>
              </w:rPr>
              <w:t>практического тура</w:t>
            </w:r>
          </w:p>
          <w:p w:rsidR="00393966" w:rsidRDefault="00657F47">
            <w:pPr>
              <w:pStyle w:val="TableParagraph"/>
              <w:spacing w:before="7"/>
              <w:ind w:left="135" w:right="139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минут</w:t>
            </w:r>
            <w:proofErr w:type="gramEnd"/>
            <w:r>
              <w:rPr>
                <w:sz w:val="28"/>
              </w:rPr>
              <w:t>)</w:t>
            </w:r>
          </w:p>
        </w:tc>
      </w:tr>
      <w:tr w:rsidR="00393966">
        <w:trPr>
          <w:trHeight w:val="354"/>
        </w:trPr>
        <w:tc>
          <w:tcPr>
            <w:tcW w:w="1531" w:type="dxa"/>
          </w:tcPr>
          <w:p w:rsidR="00393966" w:rsidRDefault="00657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1613" w:type="dxa"/>
            <w:vMerge w:val="restart"/>
          </w:tcPr>
          <w:p w:rsidR="00393966" w:rsidRDefault="00657F47">
            <w:pPr>
              <w:pStyle w:val="TableParagraph"/>
              <w:spacing w:line="259" w:lineRule="auto"/>
              <w:ind w:left="331" w:right="330" w:firstLine="72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w w:val="95"/>
                <w:sz w:val="28"/>
              </w:rPr>
              <w:t xml:space="preserve">позднее </w:t>
            </w:r>
            <w:r>
              <w:rPr>
                <w:sz w:val="28"/>
              </w:rPr>
              <w:t>15:00</w:t>
            </w:r>
          </w:p>
        </w:tc>
        <w:tc>
          <w:tcPr>
            <w:tcW w:w="1503" w:type="dxa"/>
          </w:tcPr>
          <w:p w:rsidR="00393966" w:rsidRDefault="00657F47">
            <w:pPr>
              <w:pStyle w:val="TableParagraph"/>
              <w:ind w:right="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559" w:type="dxa"/>
          </w:tcPr>
          <w:p w:rsidR="00393966" w:rsidRDefault="00657F47">
            <w:pPr>
              <w:pStyle w:val="TableParagraph"/>
              <w:ind w:right="1136"/>
              <w:jc w:val="right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665" w:type="dxa"/>
          </w:tcPr>
          <w:p w:rsidR="00393966" w:rsidRDefault="00657F47">
            <w:pPr>
              <w:pStyle w:val="TableParagraph"/>
              <w:ind w:right="1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393966">
        <w:trPr>
          <w:trHeight w:val="383"/>
        </w:trPr>
        <w:tc>
          <w:tcPr>
            <w:tcW w:w="1531" w:type="dxa"/>
          </w:tcPr>
          <w:p w:rsidR="00393966" w:rsidRDefault="00657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:rsidR="00393966" w:rsidRDefault="00393966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393966" w:rsidRDefault="00657F47">
            <w:pPr>
              <w:pStyle w:val="TableParagraph"/>
              <w:ind w:right="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559" w:type="dxa"/>
          </w:tcPr>
          <w:p w:rsidR="00393966" w:rsidRDefault="00657F47">
            <w:pPr>
              <w:pStyle w:val="TableParagraph"/>
              <w:ind w:right="1136"/>
              <w:jc w:val="right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2665" w:type="dxa"/>
          </w:tcPr>
          <w:p w:rsidR="00393966" w:rsidRDefault="00657F47">
            <w:pPr>
              <w:pStyle w:val="TableParagraph"/>
              <w:ind w:right="1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393966">
        <w:trPr>
          <w:trHeight w:val="383"/>
        </w:trPr>
        <w:tc>
          <w:tcPr>
            <w:tcW w:w="1531" w:type="dxa"/>
          </w:tcPr>
          <w:p w:rsidR="00393966" w:rsidRDefault="00657F47">
            <w:pPr>
              <w:pStyle w:val="TableParagraph"/>
              <w:spacing w:before="0" w:line="320" w:lineRule="exact"/>
              <w:ind w:right="2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:rsidR="00393966" w:rsidRDefault="00393966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393966" w:rsidRDefault="00657F47">
            <w:pPr>
              <w:pStyle w:val="TableParagraph"/>
              <w:spacing w:before="0" w:line="320" w:lineRule="exact"/>
              <w:ind w:right="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559" w:type="dxa"/>
          </w:tcPr>
          <w:p w:rsidR="00393966" w:rsidRDefault="00657F47">
            <w:pPr>
              <w:pStyle w:val="TableParagraph"/>
              <w:spacing w:before="0" w:line="320" w:lineRule="exact"/>
              <w:ind w:right="1069"/>
              <w:jc w:val="right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2665" w:type="dxa"/>
          </w:tcPr>
          <w:p w:rsidR="00393966" w:rsidRDefault="00657F47">
            <w:pPr>
              <w:pStyle w:val="TableParagraph"/>
              <w:spacing w:before="0" w:line="320" w:lineRule="exact"/>
              <w:ind w:right="1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</w:tbl>
    <w:p w:rsidR="00393966" w:rsidRDefault="00393966">
      <w:pPr>
        <w:spacing w:line="320" w:lineRule="exact"/>
        <w:rPr>
          <w:sz w:val="28"/>
        </w:rPr>
        <w:sectPr w:rsidR="00393966">
          <w:type w:val="continuous"/>
          <w:pgSz w:w="11900" w:h="16840"/>
          <w:pgMar w:top="1060" w:right="300" w:bottom="280" w:left="1460" w:header="720" w:footer="720" w:gutter="0"/>
          <w:cols w:space="720"/>
        </w:sectPr>
      </w:pPr>
    </w:p>
    <w:p w:rsidR="00393966" w:rsidRDefault="00657F47">
      <w:pPr>
        <w:pStyle w:val="a4"/>
        <w:numPr>
          <w:ilvl w:val="0"/>
          <w:numId w:val="1"/>
        </w:numPr>
        <w:tabs>
          <w:tab w:val="left" w:pos="1376"/>
          <w:tab w:val="left" w:pos="1377"/>
        </w:tabs>
        <w:spacing w:before="62" w:after="17" w:line="271" w:lineRule="auto"/>
        <w:ind w:right="258" w:firstLine="710"/>
        <w:jc w:val="left"/>
        <w:rPr>
          <w:sz w:val="28"/>
        </w:rPr>
      </w:pPr>
      <w:r>
        <w:rPr>
          <w:sz w:val="28"/>
        </w:rPr>
        <w:lastRenderedPageBreak/>
        <w:t>Описание необходимого материально-технического обеспечения для выполнения олимпиадных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заданий: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341"/>
        <w:gridCol w:w="3523"/>
      </w:tblGrid>
      <w:tr w:rsidR="00393966">
        <w:trPr>
          <w:trHeight w:val="354"/>
        </w:trPr>
        <w:tc>
          <w:tcPr>
            <w:tcW w:w="3005" w:type="dxa"/>
            <w:vMerge w:val="restart"/>
          </w:tcPr>
          <w:p w:rsidR="00393966" w:rsidRDefault="00657F47">
            <w:pPr>
              <w:pStyle w:val="TableParagraph"/>
              <w:spacing w:before="14"/>
              <w:ind w:left="485" w:right="481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393966" w:rsidRDefault="00657F47">
            <w:pPr>
              <w:pStyle w:val="TableParagraph"/>
              <w:spacing w:before="24"/>
              <w:ind w:left="481" w:right="481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864" w:type="dxa"/>
            <w:gridSpan w:val="2"/>
          </w:tcPr>
          <w:p w:rsidR="00393966" w:rsidRDefault="00657F47">
            <w:pPr>
              <w:pStyle w:val="TableParagraph"/>
              <w:spacing w:before="5"/>
              <w:ind w:left="1042" w:right="1046"/>
              <w:rPr>
                <w:sz w:val="28"/>
              </w:rPr>
            </w:pPr>
            <w:r>
              <w:rPr>
                <w:sz w:val="28"/>
              </w:rPr>
              <w:t>Материально-техническое обеспечение</w:t>
            </w:r>
          </w:p>
        </w:tc>
      </w:tr>
      <w:tr w:rsidR="00393966">
        <w:trPr>
          <w:trHeight w:val="350"/>
        </w:trPr>
        <w:tc>
          <w:tcPr>
            <w:tcW w:w="3005" w:type="dxa"/>
            <w:vMerge/>
            <w:tcBorders>
              <w:top w:val="nil"/>
            </w:tcBorders>
          </w:tcPr>
          <w:p w:rsidR="00393966" w:rsidRDefault="00393966">
            <w:pPr>
              <w:rPr>
                <w:sz w:val="2"/>
                <w:szCs w:val="2"/>
              </w:rPr>
            </w:pPr>
          </w:p>
        </w:tc>
        <w:tc>
          <w:tcPr>
            <w:tcW w:w="3341" w:type="dxa"/>
          </w:tcPr>
          <w:p w:rsidR="00393966" w:rsidRDefault="00657F47">
            <w:pPr>
              <w:pStyle w:val="TableParagraph"/>
              <w:spacing w:before="5"/>
              <w:ind w:left="202" w:right="202"/>
              <w:rPr>
                <w:sz w:val="28"/>
              </w:rPr>
            </w:pPr>
            <w:r>
              <w:rPr>
                <w:sz w:val="28"/>
              </w:rPr>
              <w:t>Теоретический тур</w:t>
            </w:r>
          </w:p>
        </w:tc>
        <w:tc>
          <w:tcPr>
            <w:tcW w:w="3523" w:type="dxa"/>
          </w:tcPr>
          <w:p w:rsidR="00393966" w:rsidRDefault="00657F47">
            <w:pPr>
              <w:pStyle w:val="TableParagraph"/>
              <w:spacing w:before="5"/>
              <w:ind w:left="671"/>
              <w:jc w:val="left"/>
              <w:rPr>
                <w:sz w:val="28"/>
              </w:rPr>
            </w:pPr>
            <w:r>
              <w:rPr>
                <w:sz w:val="28"/>
              </w:rPr>
              <w:t>Практический тур</w:t>
            </w:r>
          </w:p>
        </w:tc>
      </w:tr>
      <w:tr w:rsidR="00393966">
        <w:trPr>
          <w:trHeight w:val="335"/>
        </w:trPr>
        <w:tc>
          <w:tcPr>
            <w:tcW w:w="3005" w:type="dxa"/>
          </w:tcPr>
          <w:p w:rsidR="00393966" w:rsidRDefault="00657F47">
            <w:pPr>
              <w:pStyle w:val="TableParagraph"/>
              <w:spacing w:before="8"/>
              <w:ind w:left="485" w:right="481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341" w:type="dxa"/>
          </w:tcPr>
          <w:p w:rsidR="00393966" w:rsidRDefault="00657F47">
            <w:pPr>
              <w:pStyle w:val="TableParagraph"/>
              <w:spacing w:before="8"/>
              <w:ind w:left="196" w:right="282"/>
              <w:rPr>
                <w:sz w:val="24"/>
              </w:rPr>
            </w:pPr>
            <w:r>
              <w:rPr>
                <w:sz w:val="24"/>
              </w:rPr>
              <w:t>Пишущие принадлежности</w:t>
            </w:r>
          </w:p>
        </w:tc>
        <w:tc>
          <w:tcPr>
            <w:tcW w:w="3523" w:type="dxa"/>
          </w:tcPr>
          <w:p w:rsidR="00393966" w:rsidRDefault="0039396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393966">
        <w:trPr>
          <w:trHeight w:val="330"/>
        </w:trPr>
        <w:tc>
          <w:tcPr>
            <w:tcW w:w="3005" w:type="dxa"/>
          </w:tcPr>
          <w:p w:rsidR="00393966" w:rsidRDefault="00657F47">
            <w:pPr>
              <w:pStyle w:val="TableParagraph"/>
              <w:spacing w:before="4"/>
              <w:ind w:left="485" w:right="481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341" w:type="dxa"/>
          </w:tcPr>
          <w:p w:rsidR="00393966" w:rsidRDefault="00657F47">
            <w:pPr>
              <w:pStyle w:val="TableParagraph"/>
              <w:spacing w:before="4"/>
              <w:ind w:left="202" w:right="277"/>
              <w:rPr>
                <w:sz w:val="24"/>
              </w:rPr>
            </w:pPr>
            <w:r>
              <w:rPr>
                <w:sz w:val="24"/>
              </w:rPr>
              <w:t>Пишущие принадлежности</w:t>
            </w:r>
          </w:p>
        </w:tc>
        <w:tc>
          <w:tcPr>
            <w:tcW w:w="3523" w:type="dxa"/>
          </w:tcPr>
          <w:p w:rsidR="00393966" w:rsidRDefault="0039396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393966">
        <w:trPr>
          <w:trHeight w:val="330"/>
        </w:trPr>
        <w:tc>
          <w:tcPr>
            <w:tcW w:w="3005" w:type="dxa"/>
          </w:tcPr>
          <w:p w:rsidR="00393966" w:rsidRDefault="00657F47">
            <w:pPr>
              <w:pStyle w:val="TableParagraph"/>
              <w:spacing w:before="4"/>
              <w:ind w:left="481" w:right="481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3341" w:type="dxa"/>
          </w:tcPr>
          <w:p w:rsidR="00393966" w:rsidRDefault="00657F47">
            <w:pPr>
              <w:pStyle w:val="TableParagraph"/>
              <w:spacing w:before="4"/>
              <w:ind w:left="198" w:right="282"/>
              <w:rPr>
                <w:sz w:val="24"/>
              </w:rPr>
            </w:pPr>
            <w:r>
              <w:rPr>
                <w:sz w:val="24"/>
              </w:rPr>
              <w:t>Пишущие принадлежности</w:t>
            </w:r>
          </w:p>
        </w:tc>
        <w:tc>
          <w:tcPr>
            <w:tcW w:w="3523" w:type="dxa"/>
          </w:tcPr>
          <w:p w:rsidR="00393966" w:rsidRDefault="0039396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</w:tbl>
    <w:p w:rsidR="00393966" w:rsidRDefault="00657F47">
      <w:pPr>
        <w:pStyle w:val="a4"/>
        <w:numPr>
          <w:ilvl w:val="0"/>
          <w:numId w:val="1"/>
        </w:numPr>
        <w:tabs>
          <w:tab w:val="left" w:pos="950"/>
        </w:tabs>
        <w:spacing w:after="7" w:line="271" w:lineRule="auto"/>
        <w:ind w:left="100" w:right="253" w:firstLine="571"/>
        <w:jc w:val="both"/>
        <w:rPr>
          <w:sz w:val="28"/>
        </w:rPr>
      </w:pPr>
      <w:r>
        <w:rPr>
          <w:sz w:val="28"/>
        </w:rPr>
        <w:t>Перечень справочных материалов, средств связи и электронно- вычислительной техники, разрешенных к использованию во время проведения олимпиады: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7"/>
        <w:gridCol w:w="6945"/>
      </w:tblGrid>
      <w:tr w:rsidR="00393966">
        <w:trPr>
          <w:trHeight w:val="700"/>
        </w:trPr>
        <w:tc>
          <w:tcPr>
            <w:tcW w:w="2947" w:type="dxa"/>
          </w:tcPr>
          <w:p w:rsidR="00393966" w:rsidRDefault="00657F47">
            <w:pPr>
              <w:pStyle w:val="TableParagraph"/>
              <w:spacing w:before="5"/>
              <w:ind w:left="456" w:right="452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393966" w:rsidRDefault="00657F47">
            <w:pPr>
              <w:pStyle w:val="TableParagraph"/>
              <w:spacing w:before="28"/>
              <w:ind w:left="452" w:right="452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945" w:type="dxa"/>
          </w:tcPr>
          <w:p w:rsidR="00393966" w:rsidRDefault="00657F47">
            <w:pPr>
              <w:pStyle w:val="TableParagraph"/>
              <w:spacing w:before="5"/>
              <w:ind w:left="250" w:right="251"/>
              <w:rPr>
                <w:sz w:val="28"/>
              </w:rPr>
            </w:pPr>
            <w:r>
              <w:rPr>
                <w:sz w:val="28"/>
              </w:rPr>
              <w:t>Перечень разрешенных справочных материалов,</w:t>
            </w:r>
          </w:p>
          <w:p w:rsidR="00393966" w:rsidRDefault="00657F47">
            <w:pPr>
              <w:pStyle w:val="TableParagraph"/>
              <w:spacing w:before="28"/>
              <w:ind w:left="252" w:right="251"/>
              <w:rPr>
                <w:sz w:val="28"/>
              </w:rPr>
            </w:pPr>
            <w:proofErr w:type="gramStart"/>
            <w:r>
              <w:rPr>
                <w:sz w:val="28"/>
              </w:rPr>
              <w:t>средств</w:t>
            </w:r>
            <w:proofErr w:type="gramEnd"/>
            <w:r>
              <w:rPr>
                <w:sz w:val="28"/>
              </w:rPr>
              <w:t xml:space="preserve"> связи и электронно-вычислительной техники</w:t>
            </w:r>
          </w:p>
        </w:tc>
      </w:tr>
      <w:tr w:rsidR="00393966">
        <w:trPr>
          <w:trHeight w:val="306"/>
        </w:trPr>
        <w:tc>
          <w:tcPr>
            <w:tcW w:w="2947" w:type="dxa"/>
          </w:tcPr>
          <w:p w:rsidR="00393966" w:rsidRDefault="00657F47">
            <w:pPr>
              <w:pStyle w:val="TableParagraph"/>
              <w:spacing w:before="8"/>
              <w:ind w:left="456" w:right="452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6945" w:type="dxa"/>
          </w:tcPr>
          <w:p w:rsidR="00393966" w:rsidRDefault="00657F47">
            <w:pPr>
              <w:pStyle w:val="TableParagraph"/>
              <w:spacing w:before="8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393966">
        <w:trPr>
          <w:trHeight w:val="301"/>
        </w:trPr>
        <w:tc>
          <w:tcPr>
            <w:tcW w:w="2947" w:type="dxa"/>
          </w:tcPr>
          <w:p w:rsidR="00393966" w:rsidRDefault="00657F47">
            <w:pPr>
              <w:pStyle w:val="TableParagraph"/>
              <w:spacing w:before="4"/>
              <w:ind w:left="456" w:right="452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6945" w:type="dxa"/>
          </w:tcPr>
          <w:p w:rsidR="00393966" w:rsidRDefault="00657F47">
            <w:pPr>
              <w:pStyle w:val="TableParagraph"/>
              <w:spacing w:before="4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393966">
        <w:trPr>
          <w:trHeight w:val="306"/>
        </w:trPr>
        <w:tc>
          <w:tcPr>
            <w:tcW w:w="2947" w:type="dxa"/>
          </w:tcPr>
          <w:p w:rsidR="00393966" w:rsidRDefault="00657F47">
            <w:pPr>
              <w:pStyle w:val="TableParagraph"/>
              <w:spacing w:before="8"/>
              <w:ind w:left="452" w:right="452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6945" w:type="dxa"/>
          </w:tcPr>
          <w:p w:rsidR="00393966" w:rsidRDefault="00657F47">
            <w:pPr>
              <w:pStyle w:val="TableParagraph"/>
              <w:spacing w:before="8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</w:tbl>
    <w:p w:rsidR="00393966" w:rsidRDefault="00657F47">
      <w:pPr>
        <w:pStyle w:val="a4"/>
        <w:numPr>
          <w:ilvl w:val="0"/>
          <w:numId w:val="1"/>
        </w:numPr>
        <w:tabs>
          <w:tab w:val="left" w:pos="1238"/>
        </w:tabs>
        <w:spacing w:line="271" w:lineRule="auto"/>
        <w:ind w:left="100" w:right="250" w:firstLine="854"/>
        <w:jc w:val="left"/>
        <w:rPr>
          <w:sz w:val="28"/>
        </w:rPr>
      </w:pPr>
      <w:r>
        <w:rPr>
          <w:sz w:val="28"/>
        </w:rPr>
        <w:t>Критерии и методики оценивания выполненных олимпиадных заданий: в соответствии с общими</w:t>
      </w:r>
      <w:r>
        <w:rPr>
          <w:spacing w:val="2"/>
          <w:sz w:val="28"/>
        </w:rPr>
        <w:t xml:space="preserve"> </w:t>
      </w:r>
      <w:r>
        <w:rPr>
          <w:sz w:val="28"/>
        </w:rPr>
        <w:t>требованиями.</w:t>
      </w:r>
    </w:p>
    <w:p w:rsidR="00393966" w:rsidRDefault="00657F47">
      <w:pPr>
        <w:pStyle w:val="a4"/>
        <w:numPr>
          <w:ilvl w:val="0"/>
          <w:numId w:val="1"/>
        </w:numPr>
        <w:tabs>
          <w:tab w:val="left" w:pos="1238"/>
        </w:tabs>
        <w:spacing w:before="6" w:line="271" w:lineRule="auto"/>
        <w:ind w:left="100" w:right="253" w:firstLine="854"/>
        <w:jc w:val="left"/>
        <w:rPr>
          <w:sz w:val="28"/>
        </w:rPr>
      </w:pPr>
      <w:r>
        <w:rPr>
          <w:sz w:val="28"/>
        </w:rPr>
        <w:t>Процедура регистрации участников школьного этапа олимпиады: в соответствии с общими</w:t>
      </w:r>
      <w:r>
        <w:rPr>
          <w:spacing w:val="3"/>
          <w:sz w:val="28"/>
        </w:rPr>
        <w:t xml:space="preserve"> </w:t>
      </w:r>
      <w:r>
        <w:rPr>
          <w:sz w:val="28"/>
        </w:rPr>
        <w:t>требованиями.</w:t>
      </w:r>
    </w:p>
    <w:p w:rsidR="00393966" w:rsidRDefault="00657F47">
      <w:pPr>
        <w:pStyle w:val="a4"/>
        <w:numPr>
          <w:ilvl w:val="0"/>
          <w:numId w:val="1"/>
        </w:numPr>
        <w:tabs>
          <w:tab w:val="left" w:pos="1238"/>
          <w:tab w:val="left" w:pos="2581"/>
          <w:tab w:val="left" w:pos="4289"/>
          <w:tab w:val="left" w:pos="5407"/>
          <w:tab w:val="left" w:pos="7029"/>
          <w:tab w:val="left" w:pos="7989"/>
          <w:tab w:val="left" w:pos="9752"/>
        </w:tabs>
        <w:spacing w:before="7" w:line="271" w:lineRule="auto"/>
        <w:ind w:left="100" w:right="253" w:firstLine="854"/>
        <w:jc w:val="left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подведения</w:t>
      </w:r>
      <w:r>
        <w:rPr>
          <w:sz w:val="28"/>
        </w:rPr>
        <w:tab/>
        <w:t>итогов</w:t>
      </w:r>
      <w:r>
        <w:rPr>
          <w:sz w:val="28"/>
        </w:rPr>
        <w:tab/>
        <w:t>школьного</w:t>
      </w:r>
      <w:r>
        <w:rPr>
          <w:sz w:val="28"/>
        </w:rPr>
        <w:tab/>
        <w:t>этапа</w:t>
      </w:r>
      <w:r>
        <w:rPr>
          <w:sz w:val="28"/>
        </w:rPr>
        <w:tab/>
      </w:r>
      <w:proofErr w:type="gramStart"/>
      <w:r>
        <w:rPr>
          <w:sz w:val="28"/>
        </w:rPr>
        <w:t>олимпиады:</w:t>
      </w:r>
      <w:r>
        <w:rPr>
          <w:sz w:val="28"/>
        </w:rPr>
        <w:tab/>
      </w:r>
      <w:proofErr w:type="gramEnd"/>
      <w:r>
        <w:rPr>
          <w:spacing w:val="-17"/>
          <w:sz w:val="28"/>
        </w:rPr>
        <w:t xml:space="preserve">в </w:t>
      </w:r>
      <w:r>
        <w:rPr>
          <w:sz w:val="28"/>
        </w:rPr>
        <w:t>соответствии с общими</w:t>
      </w:r>
      <w:r>
        <w:rPr>
          <w:spacing w:val="3"/>
          <w:sz w:val="28"/>
        </w:rPr>
        <w:t xml:space="preserve"> </w:t>
      </w:r>
      <w:r>
        <w:rPr>
          <w:sz w:val="28"/>
        </w:rPr>
        <w:t>требованиями.</w:t>
      </w:r>
    </w:p>
    <w:p w:rsidR="00393966" w:rsidRDefault="00657F47">
      <w:pPr>
        <w:pStyle w:val="a4"/>
        <w:numPr>
          <w:ilvl w:val="0"/>
          <w:numId w:val="1"/>
        </w:numPr>
        <w:tabs>
          <w:tab w:val="left" w:pos="1238"/>
        </w:tabs>
        <w:spacing w:before="7" w:line="271" w:lineRule="auto"/>
        <w:ind w:left="100" w:right="256" w:firstLine="854"/>
        <w:jc w:val="left"/>
        <w:rPr>
          <w:sz w:val="28"/>
        </w:rPr>
      </w:pPr>
      <w:r>
        <w:rPr>
          <w:sz w:val="28"/>
        </w:rPr>
        <w:t>Процедура показа олимпиадных работ: в соответствии с общими требованиями.</w:t>
      </w:r>
    </w:p>
    <w:p w:rsidR="00393966" w:rsidRDefault="00657F47">
      <w:pPr>
        <w:pStyle w:val="a3"/>
        <w:spacing w:before="11" w:line="268" w:lineRule="auto"/>
        <w:ind w:left="100" w:right="2" w:firstLine="926"/>
      </w:pPr>
      <w:r>
        <w:t>Порядок подачи и рассмотрения апелляций участников школьного этапа олимпиады: в соответствии с общими требованиями.</w:t>
      </w:r>
    </w:p>
    <w:sectPr w:rsidR="00393966">
      <w:pgSz w:w="11900" w:h="16840"/>
      <w:pgMar w:top="1060" w:right="3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D749C"/>
    <w:multiLevelType w:val="hybridMultilevel"/>
    <w:tmpl w:val="BAE80F7E"/>
    <w:lvl w:ilvl="0" w:tplc="A86A5D98">
      <w:start w:val="1"/>
      <w:numFmt w:val="decimal"/>
      <w:lvlText w:val="%1."/>
      <w:lvlJc w:val="left"/>
      <w:pPr>
        <w:ind w:left="244" w:hanging="428"/>
        <w:jc w:val="righ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E34A17BC">
      <w:numFmt w:val="bullet"/>
      <w:lvlText w:val="•"/>
      <w:lvlJc w:val="left"/>
      <w:pPr>
        <w:ind w:left="1230" w:hanging="428"/>
      </w:pPr>
      <w:rPr>
        <w:rFonts w:hint="default"/>
        <w:lang w:val="ru-RU" w:eastAsia="en-US" w:bidi="ar-SA"/>
      </w:rPr>
    </w:lvl>
    <w:lvl w:ilvl="2" w:tplc="EC6EFEB0">
      <w:numFmt w:val="bullet"/>
      <w:lvlText w:val="•"/>
      <w:lvlJc w:val="left"/>
      <w:pPr>
        <w:ind w:left="2220" w:hanging="428"/>
      </w:pPr>
      <w:rPr>
        <w:rFonts w:hint="default"/>
        <w:lang w:val="ru-RU" w:eastAsia="en-US" w:bidi="ar-SA"/>
      </w:rPr>
    </w:lvl>
    <w:lvl w:ilvl="3" w:tplc="44F4B482">
      <w:numFmt w:val="bullet"/>
      <w:lvlText w:val="•"/>
      <w:lvlJc w:val="left"/>
      <w:pPr>
        <w:ind w:left="3210" w:hanging="428"/>
      </w:pPr>
      <w:rPr>
        <w:rFonts w:hint="default"/>
        <w:lang w:val="ru-RU" w:eastAsia="en-US" w:bidi="ar-SA"/>
      </w:rPr>
    </w:lvl>
    <w:lvl w:ilvl="4" w:tplc="5C1AAEC6">
      <w:numFmt w:val="bullet"/>
      <w:lvlText w:val="•"/>
      <w:lvlJc w:val="left"/>
      <w:pPr>
        <w:ind w:left="4200" w:hanging="428"/>
      </w:pPr>
      <w:rPr>
        <w:rFonts w:hint="default"/>
        <w:lang w:val="ru-RU" w:eastAsia="en-US" w:bidi="ar-SA"/>
      </w:rPr>
    </w:lvl>
    <w:lvl w:ilvl="5" w:tplc="69A42C66">
      <w:numFmt w:val="bullet"/>
      <w:lvlText w:val="•"/>
      <w:lvlJc w:val="left"/>
      <w:pPr>
        <w:ind w:left="5190" w:hanging="428"/>
      </w:pPr>
      <w:rPr>
        <w:rFonts w:hint="default"/>
        <w:lang w:val="ru-RU" w:eastAsia="en-US" w:bidi="ar-SA"/>
      </w:rPr>
    </w:lvl>
    <w:lvl w:ilvl="6" w:tplc="963016C6">
      <w:numFmt w:val="bullet"/>
      <w:lvlText w:val="•"/>
      <w:lvlJc w:val="left"/>
      <w:pPr>
        <w:ind w:left="6180" w:hanging="428"/>
      </w:pPr>
      <w:rPr>
        <w:rFonts w:hint="default"/>
        <w:lang w:val="ru-RU" w:eastAsia="en-US" w:bidi="ar-SA"/>
      </w:rPr>
    </w:lvl>
    <w:lvl w:ilvl="7" w:tplc="EE54CE22">
      <w:numFmt w:val="bullet"/>
      <w:lvlText w:val="•"/>
      <w:lvlJc w:val="left"/>
      <w:pPr>
        <w:ind w:left="7170" w:hanging="428"/>
      </w:pPr>
      <w:rPr>
        <w:rFonts w:hint="default"/>
        <w:lang w:val="ru-RU" w:eastAsia="en-US" w:bidi="ar-SA"/>
      </w:rPr>
    </w:lvl>
    <w:lvl w:ilvl="8" w:tplc="867CCC44">
      <w:numFmt w:val="bullet"/>
      <w:lvlText w:val="•"/>
      <w:lvlJc w:val="left"/>
      <w:pPr>
        <w:ind w:left="8160" w:hanging="428"/>
      </w:pPr>
      <w:rPr>
        <w:rFonts w:hint="default"/>
        <w:lang w:val="ru-RU" w:eastAsia="en-US" w:bidi="ar-SA"/>
      </w:rPr>
    </w:lvl>
  </w:abstractNum>
  <w:abstractNum w:abstractNumId="1">
    <w:nsid w:val="65FC51DE"/>
    <w:multiLevelType w:val="hybridMultilevel"/>
    <w:tmpl w:val="077EEFA2"/>
    <w:lvl w:ilvl="0" w:tplc="CF4E63C6">
      <w:numFmt w:val="bullet"/>
      <w:lvlText w:val=""/>
      <w:lvlJc w:val="left"/>
      <w:pPr>
        <w:ind w:left="244" w:hanging="428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11E6ECEC">
      <w:numFmt w:val="bullet"/>
      <w:lvlText w:val="•"/>
      <w:lvlJc w:val="left"/>
      <w:pPr>
        <w:ind w:left="1230" w:hanging="428"/>
      </w:pPr>
      <w:rPr>
        <w:rFonts w:hint="default"/>
        <w:lang w:val="ru-RU" w:eastAsia="en-US" w:bidi="ar-SA"/>
      </w:rPr>
    </w:lvl>
    <w:lvl w:ilvl="2" w:tplc="A0ECF9C6">
      <w:numFmt w:val="bullet"/>
      <w:lvlText w:val="•"/>
      <w:lvlJc w:val="left"/>
      <w:pPr>
        <w:ind w:left="2220" w:hanging="428"/>
      </w:pPr>
      <w:rPr>
        <w:rFonts w:hint="default"/>
        <w:lang w:val="ru-RU" w:eastAsia="en-US" w:bidi="ar-SA"/>
      </w:rPr>
    </w:lvl>
    <w:lvl w:ilvl="3" w:tplc="A8540852">
      <w:numFmt w:val="bullet"/>
      <w:lvlText w:val="•"/>
      <w:lvlJc w:val="left"/>
      <w:pPr>
        <w:ind w:left="3210" w:hanging="428"/>
      </w:pPr>
      <w:rPr>
        <w:rFonts w:hint="default"/>
        <w:lang w:val="ru-RU" w:eastAsia="en-US" w:bidi="ar-SA"/>
      </w:rPr>
    </w:lvl>
    <w:lvl w:ilvl="4" w:tplc="84203638">
      <w:numFmt w:val="bullet"/>
      <w:lvlText w:val="•"/>
      <w:lvlJc w:val="left"/>
      <w:pPr>
        <w:ind w:left="4200" w:hanging="428"/>
      </w:pPr>
      <w:rPr>
        <w:rFonts w:hint="default"/>
        <w:lang w:val="ru-RU" w:eastAsia="en-US" w:bidi="ar-SA"/>
      </w:rPr>
    </w:lvl>
    <w:lvl w:ilvl="5" w:tplc="61DEF828">
      <w:numFmt w:val="bullet"/>
      <w:lvlText w:val="•"/>
      <w:lvlJc w:val="left"/>
      <w:pPr>
        <w:ind w:left="5190" w:hanging="428"/>
      </w:pPr>
      <w:rPr>
        <w:rFonts w:hint="default"/>
        <w:lang w:val="ru-RU" w:eastAsia="en-US" w:bidi="ar-SA"/>
      </w:rPr>
    </w:lvl>
    <w:lvl w:ilvl="6" w:tplc="D79E686E">
      <w:numFmt w:val="bullet"/>
      <w:lvlText w:val="•"/>
      <w:lvlJc w:val="left"/>
      <w:pPr>
        <w:ind w:left="6180" w:hanging="428"/>
      </w:pPr>
      <w:rPr>
        <w:rFonts w:hint="default"/>
        <w:lang w:val="ru-RU" w:eastAsia="en-US" w:bidi="ar-SA"/>
      </w:rPr>
    </w:lvl>
    <w:lvl w:ilvl="7" w:tplc="E55EC47E">
      <w:numFmt w:val="bullet"/>
      <w:lvlText w:val="•"/>
      <w:lvlJc w:val="left"/>
      <w:pPr>
        <w:ind w:left="7170" w:hanging="428"/>
      </w:pPr>
      <w:rPr>
        <w:rFonts w:hint="default"/>
        <w:lang w:val="ru-RU" w:eastAsia="en-US" w:bidi="ar-SA"/>
      </w:rPr>
    </w:lvl>
    <w:lvl w:ilvl="8" w:tplc="BC384EC4">
      <w:numFmt w:val="bullet"/>
      <w:lvlText w:val="•"/>
      <w:lvlJc w:val="left"/>
      <w:pPr>
        <w:ind w:left="8160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93966"/>
    <w:rsid w:val="00393966"/>
    <w:rsid w:val="0065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5FC6B-C539-4EBD-92DC-955F4BD3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37" w:hanging="42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37" w:hanging="428"/>
    </w:pPr>
  </w:style>
  <w:style w:type="paragraph" w:customStyle="1" w:styleId="TableParagraph">
    <w:name w:val="Table Paragraph"/>
    <w:basedOn w:val="a"/>
    <w:uiPriority w:val="1"/>
    <w:qFormat/>
    <w:pPr>
      <w:spacing w:before="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Сереженкова Ольга Вадимовна</cp:lastModifiedBy>
  <cp:revision>3</cp:revision>
  <dcterms:created xsi:type="dcterms:W3CDTF">2020-10-05T07:36:00Z</dcterms:created>
  <dcterms:modified xsi:type="dcterms:W3CDTF">2020-10-13T09:10:00Z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2020-08-23T00:00:00Z</vt:filetime>
  </property>
  <property fmtid="{D5CDD505-2E9C-101B-9397-08002B2CF9AE}" pid="3" name="LastSaved">
    <vt:filetime>2020-08-23T00:00:00Z</vt:filetime>
  </property>
</Properties>
</file>