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F3" w:rsidRDefault="006D1938">
      <w:pPr>
        <w:pStyle w:val="a3"/>
        <w:spacing w:before="67" w:line="254" w:lineRule="auto"/>
        <w:ind w:left="693" w:right="571" w:firstLine="0"/>
        <w:jc w:val="center"/>
      </w:pPr>
      <w:r>
        <w:t>Требования к организации и проведению школьного этапа всероссийской олимпиады школьников по предмету «А</w:t>
      </w:r>
      <w:r>
        <w:t>строномия»</w:t>
      </w:r>
    </w:p>
    <w:p w:rsidR="00083EF3" w:rsidRDefault="006D1938">
      <w:pPr>
        <w:pStyle w:val="a3"/>
        <w:spacing w:before="24"/>
        <w:ind w:left="693" w:right="564" w:firstLine="0"/>
        <w:jc w:val="center"/>
      </w:pPr>
      <w:bookmarkStart w:id="0" w:name="_GoBack"/>
      <w:bookmarkEnd w:id="0"/>
      <w:r>
        <w:rPr>
          <w:spacing w:val="1"/>
        </w:rPr>
        <w:t xml:space="preserve"> </w:t>
      </w:r>
      <w:r>
        <w:rPr>
          <w:w w:val="99"/>
        </w:rPr>
        <w:t>в</w:t>
      </w:r>
      <w:r>
        <w:t xml:space="preserve"> </w:t>
      </w:r>
      <w:r>
        <w:rPr>
          <w:w w:val="99"/>
        </w:rPr>
        <w:t>2</w:t>
      </w:r>
      <w:r>
        <w:rPr>
          <w:spacing w:val="3"/>
          <w:w w:val="99"/>
        </w:rPr>
        <w:t>0</w:t>
      </w:r>
      <w:r>
        <w:rPr>
          <w:w w:val="99"/>
        </w:rPr>
        <w:t>20/20</w:t>
      </w:r>
      <w:r>
        <w:rPr>
          <w:spacing w:val="4"/>
          <w:w w:val="99"/>
        </w:rPr>
        <w:t>2</w:t>
      </w:r>
      <w:r>
        <w:rPr>
          <w:w w:val="99"/>
        </w:rPr>
        <w:t>1</w:t>
      </w:r>
      <w:r>
        <w:rPr>
          <w:spacing w:val="6"/>
        </w:rPr>
        <w:t xml:space="preserve"> </w:t>
      </w:r>
      <w:r>
        <w:rPr>
          <w:spacing w:val="-5"/>
          <w:w w:val="99"/>
        </w:rPr>
        <w:t>у</w:t>
      </w:r>
      <w:r>
        <w:rPr>
          <w:spacing w:val="-1"/>
          <w:w w:val="99"/>
        </w:rPr>
        <w:t>ч</w:t>
      </w:r>
      <w:r>
        <w:rPr>
          <w:w w:val="99"/>
        </w:rPr>
        <w:t>е</w:t>
      </w:r>
      <w:r>
        <w:rPr>
          <w:spacing w:val="2"/>
          <w:w w:val="99"/>
        </w:rPr>
        <w:t>б</w:t>
      </w:r>
      <w:r>
        <w:rPr>
          <w:spacing w:val="-1"/>
          <w:w w:val="99"/>
        </w:rPr>
        <w:t>но</w:t>
      </w:r>
      <w:r>
        <w:rPr>
          <w:w w:val="99"/>
        </w:rPr>
        <w:t>м</w:t>
      </w:r>
      <w:r>
        <w:rPr>
          <w:spacing w:val="2"/>
        </w:rPr>
        <w:t xml:space="preserve"> </w:t>
      </w:r>
      <w:r>
        <w:rPr>
          <w:w w:val="99"/>
        </w:rPr>
        <w:t>го</w:t>
      </w:r>
      <w:r>
        <w:rPr>
          <w:spacing w:val="1"/>
          <w:w w:val="99"/>
        </w:rPr>
        <w:t>д</w:t>
      </w:r>
      <w:r>
        <w:rPr>
          <w:w w:val="99"/>
        </w:rPr>
        <w:t>у</w:t>
      </w:r>
    </w:p>
    <w:p w:rsidR="00083EF3" w:rsidRDefault="00083EF3">
      <w:pPr>
        <w:pStyle w:val="a3"/>
        <w:spacing w:before="10"/>
        <w:ind w:left="0" w:firstLine="0"/>
        <w:rPr>
          <w:sz w:val="35"/>
        </w:rPr>
      </w:pPr>
    </w:p>
    <w:p w:rsidR="00083EF3" w:rsidRDefault="006D1938">
      <w:pPr>
        <w:pStyle w:val="a3"/>
        <w:spacing w:line="271" w:lineRule="auto"/>
        <w:ind w:left="244" w:right="12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11"/>
        <w:ind w:left="1238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z w:val="28"/>
        </w:rPr>
        <w:t xml:space="preserve"> лист;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0" w:line="266" w:lineRule="auto"/>
        <w:ind w:right="256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3"/>
          <w:sz w:val="28"/>
        </w:rPr>
        <w:t xml:space="preserve"> </w:t>
      </w:r>
      <w:r>
        <w:rPr>
          <w:sz w:val="28"/>
        </w:rPr>
        <w:t>почта);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16"/>
        <w:ind w:left="1238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6"/>
        <w:ind w:left="1238"/>
        <w:rPr>
          <w:sz w:val="28"/>
        </w:rPr>
      </w:pPr>
      <w:proofErr w:type="gramStart"/>
      <w:r>
        <w:rPr>
          <w:sz w:val="28"/>
        </w:rPr>
        <w:t>бланк</w:t>
      </w:r>
      <w:proofErr w:type="gramEnd"/>
      <w:r>
        <w:rPr>
          <w:sz w:val="28"/>
        </w:rPr>
        <w:t xml:space="preserve"> ответов на зада</w:t>
      </w:r>
      <w:r>
        <w:rPr>
          <w:sz w:val="28"/>
        </w:rPr>
        <w:t>ния теоретического тура для 9-11</w:t>
      </w:r>
      <w:r>
        <w:rPr>
          <w:spacing w:val="6"/>
          <w:sz w:val="28"/>
        </w:rPr>
        <w:t xml:space="preserve"> </w:t>
      </w:r>
      <w:r>
        <w:rPr>
          <w:sz w:val="28"/>
        </w:rPr>
        <w:t>классов;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0"/>
        <w:ind w:left="1238"/>
        <w:rPr>
          <w:sz w:val="28"/>
        </w:rPr>
      </w:pPr>
      <w:proofErr w:type="gramStart"/>
      <w:r>
        <w:rPr>
          <w:sz w:val="28"/>
        </w:rPr>
        <w:t>критерии</w:t>
      </w:r>
      <w:proofErr w:type="gramEnd"/>
      <w:r>
        <w:rPr>
          <w:sz w:val="28"/>
        </w:rPr>
        <w:t xml:space="preserve"> оценивания заданий теоретического тура</w:t>
      </w:r>
      <w:r>
        <w:rPr>
          <w:spacing w:val="7"/>
          <w:sz w:val="28"/>
        </w:rPr>
        <w:t xml:space="preserve"> </w:t>
      </w:r>
      <w:r>
        <w:rPr>
          <w:sz w:val="28"/>
        </w:rPr>
        <w:t>(ключи);</w:t>
      </w:r>
    </w:p>
    <w:p w:rsidR="00083EF3" w:rsidRDefault="006D1938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6"/>
        <w:ind w:left="1238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1"/>
          <w:sz w:val="28"/>
        </w:rPr>
        <w:t xml:space="preserve"> </w:t>
      </w:r>
      <w:r>
        <w:rPr>
          <w:sz w:val="28"/>
        </w:rPr>
        <w:t>аудитории.</w:t>
      </w:r>
    </w:p>
    <w:p w:rsidR="00083EF3" w:rsidRDefault="006D1938">
      <w:pPr>
        <w:pStyle w:val="a4"/>
        <w:numPr>
          <w:ilvl w:val="0"/>
          <w:numId w:val="1"/>
        </w:numPr>
        <w:tabs>
          <w:tab w:val="left" w:pos="1238"/>
          <w:tab w:val="left" w:pos="1239"/>
        </w:tabs>
        <w:spacing w:before="52" w:after="52"/>
        <w:jc w:val="left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1844"/>
        <w:gridCol w:w="1277"/>
        <w:gridCol w:w="1248"/>
      </w:tblGrid>
      <w:tr w:rsidR="00083EF3">
        <w:trPr>
          <w:trHeight w:val="705"/>
        </w:trPr>
        <w:tc>
          <w:tcPr>
            <w:tcW w:w="5219" w:type="dxa"/>
          </w:tcPr>
          <w:p w:rsidR="00083EF3" w:rsidRDefault="006D19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083EF3" w:rsidRDefault="006D1938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заданий</w:t>
            </w:r>
            <w:proofErr w:type="gramEnd"/>
          </w:p>
        </w:tc>
        <w:tc>
          <w:tcPr>
            <w:tcW w:w="4369" w:type="dxa"/>
            <w:gridSpan w:val="3"/>
          </w:tcPr>
          <w:p w:rsidR="00083EF3" w:rsidRDefault="006D1938">
            <w:pPr>
              <w:pStyle w:val="TableParagraph"/>
              <w:ind w:left="1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083EF3">
        <w:trPr>
          <w:trHeight w:val="700"/>
        </w:trPr>
        <w:tc>
          <w:tcPr>
            <w:tcW w:w="5219" w:type="dxa"/>
          </w:tcPr>
          <w:p w:rsidR="00083EF3" w:rsidRDefault="006D1938">
            <w:pPr>
              <w:pStyle w:val="TableParagraph"/>
              <w:spacing w:before="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083EF3" w:rsidRDefault="006D1938">
            <w:pPr>
              <w:pStyle w:val="TableParagraph"/>
              <w:spacing w:before="2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844" w:type="dxa"/>
          </w:tcPr>
          <w:p w:rsidR="00083EF3" w:rsidRDefault="006D1938">
            <w:pPr>
              <w:pStyle w:val="TableParagraph"/>
              <w:spacing w:before="5"/>
              <w:ind w:left="756" w:right="664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277" w:type="dxa"/>
          </w:tcPr>
          <w:p w:rsidR="00083EF3" w:rsidRDefault="006D1938">
            <w:pPr>
              <w:pStyle w:val="TableParagraph"/>
              <w:spacing w:before="5"/>
              <w:ind w:left="472" w:right="380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248" w:type="dxa"/>
          </w:tcPr>
          <w:p w:rsidR="00083EF3" w:rsidRDefault="006D1938">
            <w:pPr>
              <w:pStyle w:val="TableParagraph"/>
              <w:spacing w:before="5"/>
              <w:ind w:left="391" w:right="29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083EF3">
        <w:trPr>
          <w:trHeight w:val="513"/>
        </w:trPr>
        <w:tc>
          <w:tcPr>
            <w:tcW w:w="5219" w:type="dxa"/>
          </w:tcPr>
          <w:p w:rsidR="00083EF3" w:rsidRDefault="006D19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1844" w:type="dxa"/>
          </w:tcPr>
          <w:p w:rsidR="00083EF3" w:rsidRDefault="006D1938">
            <w:pPr>
              <w:pStyle w:val="TableParagraph"/>
              <w:ind w:left="10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:rsidR="00083EF3" w:rsidRDefault="006D1938">
            <w:pPr>
              <w:pStyle w:val="TableParagraph"/>
              <w:ind w:left="10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48" w:type="dxa"/>
          </w:tcPr>
          <w:p w:rsidR="00083EF3" w:rsidRDefault="006D1938">
            <w:pPr>
              <w:pStyle w:val="TableParagraph"/>
              <w:ind w:left="391" w:right="28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83EF3">
        <w:trPr>
          <w:trHeight w:val="705"/>
        </w:trPr>
        <w:tc>
          <w:tcPr>
            <w:tcW w:w="5219" w:type="dxa"/>
          </w:tcPr>
          <w:p w:rsidR="00083EF3" w:rsidRDefault="006D19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083EF3" w:rsidRDefault="006D1938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369" w:type="dxa"/>
            <w:gridSpan w:val="3"/>
          </w:tcPr>
          <w:p w:rsidR="00083EF3" w:rsidRDefault="006D1938">
            <w:pPr>
              <w:pStyle w:val="TableParagraph"/>
              <w:ind w:left="1186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083EF3">
        <w:trPr>
          <w:trHeight w:val="354"/>
        </w:trPr>
        <w:tc>
          <w:tcPr>
            <w:tcW w:w="5219" w:type="dxa"/>
          </w:tcPr>
          <w:p w:rsidR="00083EF3" w:rsidRDefault="006D1938">
            <w:pPr>
              <w:pStyle w:val="TableParagraph"/>
              <w:spacing w:before="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69" w:type="dxa"/>
            <w:gridSpan w:val="3"/>
          </w:tcPr>
          <w:p w:rsidR="00083EF3" w:rsidRDefault="006D1938">
            <w:pPr>
              <w:pStyle w:val="TableParagraph"/>
              <w:spacing w:before="5"/>
              <w:ind w:left="1426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083EF3" w:rsidRDefault="006D1938">
      <w:pPr>
        <w:pStyle w:val="a4"/>
        <w:numPr>
          <w:ilvl w:val="0"/>
          <w:numId w:val="1"/>
        </w:numPr>
        <w:tabs>
          <w:tab w:val="left" w:pos="1378"/>
          <w:tab w:val="left" w:pos="1379"/>
        </w:tabs>
        <w:spacing w:after="11" w:line="271" w:lineRule="auto"/>
        <w:ind w:left="244" w:right="255" w:firstLine="710"/>
        <w:jc w:val="left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13"/>
        <w:gridCol w:w="2213"/>
        <w:gridCol w:w="4393"/>
      </w:tblGrid>
      <w:tr w:rsidR="00083EF3">
        <w:trPr>
          <w:trHeight w:val="1046"/>
        </w:trPr>
        <w:tc>
          <w:tcPr>
            <w:tcW w:w="1532" w:type="dxa"/>
          </w:tcPr>
          <w:p w:rsidR="00083EF3" w:rsidRDefault="006D1938">
            <w:pPr>
              <w:pStyle w:val="TableParagraph"/>
              <w:spacing w:before="5"/>
              <w:ind w:left="249" w:hanging="77"/>
              <w:jc w:val="left"/>
              <w:rPr>
                <w:sz w:val="28"/>
              </w:rPr>
            </w:pPr>
            <w:r>
              <w:rPr>
                <w:sz w:val="28"/>
              </w:rPr>
              <w:t>Классы /</w:t>
            </w:r>
          </w:p>
          <w:p w:rsidR="00083EF3" w:rsidRDefault="006D1938">
            <w:pPr>
              <w:pStyle w:val="TableParagraph"/>
              <w:spacing w:before="11" w:line="340" w:lineRule="atLeast"/>
              <w:ind w:left="14" w:firstLine="23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параллелей</w:t>
            </w:r>
          </w:p>
        </w:tc>
        <w:tc>
          <w:tcPr>
            <w:tcW w:w="1613" w:type="dxa"/>
          </w:tcPr>
          <w:p w:rsidR="00083EF3" w:rsidRDefault="006D1938">
            <w:pPr>
              <w:pStyle w:val="TableParagraph"/>
              <w:spacing w:before="5"/>
              <w:ind w:left="398" w:firstLine="24"/>
              <w:jc w:val="left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  <w:p w:rsidR="00083EF3" w:rsidRDefault="006D1938">
            <w:pPr>
              <w:pStyle w:val="TableParagraph"/>
              <w:spacing w:before="11" w:line="340" w:lineRule="atLeast"/>
              <w:ind w:left="119" w:firstLine="27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начала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олимпиады</w:t>
            </w:r>
          </w:p>
        </w:tc>
        <w:tc>
          <w:tcPr>
            <w:tcW w:w="2213" w:type="dxa"/>
          </w:tcPr>
          <w:p w:rsidR="00083EF3" w:rsidRDefault="006D1938">
            <w:pPr>
              <w:pStyle w:val="TableParagraph"/>
              <w:spacing w:before="5" w:line="261" w:lineRule="auto"/>
              <w:ind w:left="735" w:hanging="36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>туров</w:t>
            </w:r>
          </w:p>
        </w:tc>
        <w:tc>
          <w:tcPr>
            <w:tcW w:w="4393" w:type="dxa"/>
          </w:tcPr>
          <w:p w:rsidR="00083EF3" w:rsidRDefault="006D1938">
            <w:pPr>
              <w:pStyle w:val="TableParagraph"/>
              <w:spacing w:before="5" w:line="261" w:lineRule="auto"/>
              <w:ind w:left="1441" w:right="-6" w:hanging="1412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 (минут)</w:t>
            </w:r>
          </w:p>
        </w:tc>
      </w:tr>
      <w:tr w:rsidR="00083EF3">
        <w:trPr>
          <w:trHeight w:val="354"/>
        </w:trPr>
        <w:tc>
          <w:tcPr>
            <w:tcW w:w="1532" w:type="dxa"/>
          </w:tcPr>
          <w:p w:rsidR="00083EF3" w:rsidRDefault="006D1938">
            <w:pPr>
              <w:pStyle w:val="TableParagraph"/>
              <w:ind w:left="483" w:right="48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3" w:type="dxa"/>
            <w:vMerge w:val="restart"/>
          </w:tcPr>
          <w:p w:rsidR="00083EF3" w:rsidRDefault="006D1938">
            <w:pPr>
              <w:pStyle w:val="TableParagraph"/>
              <w:spacing w:line="259" w:lineRule="auto"/>
              <w:ind w:left="331" w:right="331" w:firstLine="72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w w:val="95"/>
                <w:sz w:val="28"/>
              </w:rPr>
              <w:t xml:space="preserve">позднее </w:t>
            </w:r>
            <w:r>
              <w:rPr>
                <w:sz w:val="28"/>
              </w:rPr>
              <w:t>15:00</w:t>
            </w:r>
          </w:p>
        </w:tc>
        <w:tc>
          <w:tcPr>
            <w:tcW w:w="2213" w:type="dxa"/>
          </w:tcPr>
          <w:p w:rsidR="00083EF3" w:rsidRDefault="006D1938">
            <w:pPr>
              <w:pStyle w:val="TableParagraph"/>
              <w:ind w:left="0" w:righ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3" w:type="dxa"/>
          </w:tcPr>
          <w:p w:rsidR="00083EF3" w:rsidRDefault="006D1938">
            <w:pPr>
              <w:pStyle w:val="TableParagraph"/>
              <w:ind w:left="0" w:right="2051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83EF3">
        <w:trPr>
          <w:trHeight w:val="383"/>
        </w:trPr>
        <w:tc>
          <w:tcPr>
            <w:tcW w:w="1532" w:type="dxa"/>
          </w:tcPr>
          <w:p w:rsidR="00083EF3" w:rsidRDefault="006D1938">
            <w:pPr>
              <w:pStyle w:val="TableParagraph"/>
              <w:ind w:left="483" w:right="483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83EF3" w:rsidRDefault="00083EF3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083EF3" w:rsidRDefault="006D1938">
            <w:pPr>
              <w:pStyle w:val="TableParagraph"/>
              <w:ind w:left="0" w:righ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3" w:type="dxa"/>
          </w:tcPr>
          <w:p w:rsidR="00083EF3" w:rsidRDefault="006D1938">
            <w:pPr>
              <w:pStyle w:val="TableParagraph"/>
              <w:ind w:left="0" w:right="2051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083EF3">
        <w:trPr>
          <w:trHeight w:val="383"/>
        </w:trPr>
        <w:tc>
          <w:tcPr>
            <w:tcW w:w="1532" w:type="dxa"/>
          </w:tcPr>
          <w:p w:rsidR="00083EF3" w:rsidRDefault="006D1938">
            <w:pPr>
              <w:pStyle w:val="TableParagraph"/>
              <w:ind w:left="483" w:right="485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83EF3" w:rsidRDefault="00083EF3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083EF3" w:rsidRDefault="006D1938">
            <w:pPr>
              <w:pStyle w:val="TableParagraph"/>
              <w:ind w:left="0" w:righ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3" w:type="dxa"/>
          </w:tcPr>
          <w:p w:rsidR="00083EF3" w:rsidRDefault="006D1938">
            <w:pPr>
              <w:pStyle w:val="TableParagraph"/>
              <w:ind w:left="0" w:right="1979"/>
              <w:jc w:val="righ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</w:tbl>
    <w:p w:rsidR="00083EF3" w:rsidRDefault="006D1938">
      <w:pPr>
        <w:pStyle w:val="a4"/>
        <w:numPr>
          <w:ilvl w:val="0"/>
          <w:numId w:val="1"/>
        </w:numPr>
        <w:tabs>
          <w:tab w:val="left" w:pos="1378"/>
          <w:tab w:val="left" w:pos="1379"/>
        </w:tabs>
        <w:spacing w:after="19" w:line="271" w:lineRule="auto"/>
        <w:ind w:left="244" w:right="263" w:firstLine="710"/>
        <w:jc w:val="left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746"/>
      </w:tblGrid>
      <w:tr w:rsidR="00083EF3">
        <w:trPr>
          <w:trHeight w:val="354"/>
        </w:trPr>
        <w:tc>
          <w:tcPr>
            <w:tcW w:w="3006" w:type="dxa"/>
            <w:vMerge w:val="restart"/>
          </w:tcPr>
          <w:p w:rsidR="00083EF3" w:rsidRDefault="006D1938">
            <w:pPr>
              <w:pStyle w:val="TableParagraph"/>
              <w:spacing w:before="12"/>
              <w:ind w:left="486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083EF3" w:rsidRDefault="006D1938">
            <w:pPr>
              <w:pStyle w:val="TableParagraph"/>
              <w:spacing w:before="23"/>
              <w:ind w:left="481" w:right="482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746" w:type="dxa"/>
          </w:tcPr>
          <w:p w:rsidR="00083EF3" w:rsidRDefault="006D1938">
            <w:pPr>
              <w:pStyle w:val="TableParagraph"/>
              <w:spacing w:before="2"/>
              <w:ind w:left="984" w:right="986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083EF3">
        <w:trPr>
          <w:trHeight w:val="354"/>
        </w:trPr>
        <w:tc>
          <w:tcPr>
            <w:tcW w:w="3006" w:type="dxa"/>
            <w:vMerge/>
            <w:tcBorders>
              <w:top w:val="nil"/>
            </w:tcBorders>
          </w:tcPr>
          <w:p w:rsidR="00083EF3" w:rsidRDefault="00083EF3">
            <w:pPr>
              <w:rPr>
                <w:sz w:val="2"/>
                <w:szCs w:val="2"/>
              </w:rPr>
            </w:pPr>
          </w:p>
        </w:tc>
        <w:tc>
          <w:tcPr>
            <w:tcW w:w="6746" w:type="dxa"/>
          </w:tcPr>
          <w:p w:rsidR="00083EF3" w:rsidRDefault="006D1938">
            <w:pPr>
              <w:pStyle w:val="TableParagraph"/>
              <w:spacing w:before="2"/>
              <w:ind w:left="982" w:right="986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</w:tr>
      <w:tr w:rsidR="00083EF3">
        <w:trPr>
          <w:trHeight w:val="331"/>
        </w:trPr>
        <w:tc>
          <w:tcPr>
            <w:tcW w:w="3006" w:type="dxa"/>
          </w:tcPr>
          <w:p w:rsidR="00083EF3" w:rsidRDefault="006D1938">
            <w:pPr>
              <w:pStyle w:val="TableParagraph"/>
              <w:spacing w:before="2"/>
              <w:ind w:left="0" w:right="1332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746" w:type="dxa"/>
          </w:tcPr>
          <w:p w:rsidR="00083EF3" w:rsidRDefault="006D1938">
            <w:pPr>
              <w:pStyle w:val="TableParagraph"/>
              <w:spacing w:before="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Пишущие принадлежности, карта звёздного неба</w:t>
            </w:r>
          </w:p>
        </w:tc>
      </w:tr>
      <w:tr w:rsidR="00083EF3">
        <w:trPr>
          <w:trHeight w:val="306"/>
        </w:trPr>
        <w:tc>
          <w:tcPr>
            <w:tcW w:w="3006" w:type="dxa"/>
          </w:tcPr>
          <w:p w:rsidR="00083EF3" w:rsidRDefault="006D1938">
            <w:pPr>
              <w:pStyle w:val="TableParagraph"/>
              <w:spacing w:before="1"/>
              <w:ind w:left="0" w:right="1332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746" w:type="dxa"/>
          </w:tcPr>
          <w:p w:rsidR="00083EF3" w:rsidRDefault="006D1938">
            <w:pPr>
              <w:pStyle w:val="TableParagraph"/>
              <w:spacing w:before="1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Пишущие принадлежности, простой калькулятор</w:t>
            </w:r>
          </w:p>
        </w:tc>
      </w:tr>
      <w:tr w:rsidR="00083EF3">
        <w:trPr>
          <w:trHeight w:val="637"/>
        </w:trPr>
        <w:tc>
          <w:tcPr>
            <w:tcW w:w="3006" w:type="dxa"/>
          </w:tcPr>
          <w:p w:rsidR="00083EF3" w:rsidRDefault="006D1938">
            <w:pPr>
              <w:pStyle w:val="TableParagraph"/>
              <w:spacing w:before="0" w:line="273" w:lineRule="exact"/>
              <w:ind w:left="0" w:right="1274"/>
              <w:jc w:val="righ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746" w:type="dxa"/>
          </w:tcPr>
          <w:p w:rsidR="00083EF3" w:rsidRDefault="006D1938">
            <w:pPr>
              <w:pStyle w:val="TableParagraph"/>
              <w:tabs>
                <w:tab w:val="left" w:pos="1458"/>
                <w:tab w:val="left" w:pos="3452"/>
                <w:tab w:val="left" w:pos="4493"/>
                <w:tab w:val="left" w:pos="6040"/>
              </w:tabs>
              <w:spacing w:before="0" w:line="266" w:lineRule="auto"/>
              <w:ind w:left="182" w:right="102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принадлежности,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простой</w:t>
            </w:r>
            <w:r>
              <w:rPr>
                <w:sz w:val="24"/>
              </w:rPr>
              <w:tab/>
              <w:t>калькулятор,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бланк </w:t>
            </w:r>
            <w:r>
              <w:rPr>
                <w:sz w:val="24"/>
              </w:rPr>
              <w:t>ответов</w:t>
            </w:r>
          </w:p>
        </w:tc>
      </w:tr>
    </w:tbl>
    <w:p w:rsidR="00083EF3" w:rsidRDefault="00083EF3">
      <w:pPr>
        <w:spacing w:line="266" w:lineRule="auto"/>
        <w:rPr>
          <w:sz w:val="24"/>
        </w:rPr>
        <w:sectPr w:rsidR="00083EF3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083EF3" w:rsidRDefault="006D1938">
      <w:pPr>
        <w:pStyle w:val="a4"/>
        <w:numPr>
          <w:ilvl w:val="0"/>
          <w:numId w:val="1"/>
        </w:numPr>
        <w:tabs>
          <w:tab w:val="left" w:pos="951"/>
        </w:tabs>
        <w:spacing w:before="63" w:after="13" w:line="271" w:lineRule="auto"/>
        <w:ind w:left="100" w:right="253" w:firstLine="571"/>
        <w:jc w:val="both"/>
        <w:rPr>
          <w:sz w:val="28"/>
        </w:rPr>
      </w:pPr>
      <w:r>
        <w:rPr>
          <w:sz w:val="28"/>
        </w:rPr>
        <w:lastRenderedPageBreak/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49"/>
      </w:tblGrid>
      <w:tr w:rsidR="00083EF3">
        <w:trPr>
          <w:trHeight w:val="701"/>
        </w:trPr>
        <w:tc>
          <w:tcPr>
            <w:tcW w:w="2949" w:type="dxa"/>
          </w:tcPr>
          <w:p w:rsidR="00083EF3" w:rsidRDefault="006D1938">
            <w:pPr>
              <w:pStyle w:val="TableParagraph"/>
              <w:spacing w:before="5"/>
              <w:ind w:left="457" w:right="453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083EF3" w:rsidRDefault="006D1938">
            <w:pPr>
              <w:pStyle w:val="TableParagraph"/>
              <w:spacing w:before="23"/>
              <w:ind w:left="453" w:right="453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9" w:type="dxa"/>
          </w:tcPr>
          <w:p w:rsidR="00083EF3" w:rsidRDefault="006D1938">
            <w:pPr>
              <w:pStyle w:val="TableParagraph"/>
              <w:spacing w:before="5"/>
              <w:ind w:left="245" w:right="254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083EF3" w:rsidRDefault="006D1938">
            <w:pPr>
              <w:pStyle w:val="TableParagraph"/>
              <w:spacing w:before="23"/>
              <w:ind w:left="252" w:right="254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083EF3">
        <w:trPr>
          <w:trHeight w:val="302"/>
        </w:trPr>
        <w:tc>
          <w:tcPr>
            <w:tcW w:w="2949" w:type="dxa"/>
          </w:tcPr>
          <w:p w:rsidR="00083EF3" w:rsidRDefault="006D1938">
            <w:pPr>
              <w:pStyle w:val="TableParagraph"/>
              <w:spacing w:before="3"/>
              <w:ind w:left="457" w:right="453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9" w:type="dxa"/>
          </w:tcPr>
          <w:p w:rsidR="00083EF3" w:rsidRDefault="006D1938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Карта звёздного неба</w:t>
            </w:r>
          </w:p>
        </w:tc>
      </w:tr>
      <w:tr w:rsidR="00083EF3">
        <w:trPr>
          <w:trHeight w:val="306"/>
        </w:trPr>
        <w:tc>
          <w:tcPr>
            <w:tcW w:w="2949" w:type="dxa"/>
          </w:tcPr>
          <w:p w:rsidR="00083EF3" w:rsidRDefault="006D1938">
            <w:pPr>
              <w:pStyle w:val="TableParagraph"/>
              <w:spacing w:before="8"/>
              <w:ind w:left="457" w:right="453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9" w:type="dxa"/>
          </w:tcPr>
          <w:p w:rsidR="00083EF3" w:rsidRDefault="006D1938">
            <w:pPr>
              <w:pStyle w:val="TableParagraph"/>
              <w:spacing w:before="8"/>
              <w:jc w:val="left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</w:tr>
      <w:tr w:rsidR="00083EF3">
        <w:trPr>
          <w:trHeight w:val="306"/>
        </w:trPr>
        <w:tc>
          <w:tcPr>
            <w:tcW w:w="2949" w:type="dxa"/>
          </w:tcPr>
          <w:p w:rsidR="00083EF3" w:rsidRDefault="006D1938">
            <w:pPr>
              <w:pStyle w:val="TableParagraph"/>
              <w:spacing w:before="8"/>
              <w:ind w:left="453" w:right="453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9" w:type="dxa"/>
          </w:tcPr>
          <w:p w:rsidR="00083EF3" w:rsidRDefault="006D1938">
            <w:pPr>
              <w:pStyle w:val="TableParagraph"/>
              <w:spacing w:before="8"/>
              <w:jc w:val="left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</w:tr>
    </w:tbl>
    <w:p w:rsidR="00083EF3" w:rsidRDefault="006D1938">
      <w:pPr>
        <w:pStyle w:val="a4"/>
        <w:numPr>
          <w:ilvl w:val="0"/>
          <w:numId w:val="1"/>
        </w:numPr>
        <w:tabs>
          <w:tab w:val="left" w:pos="1239"/>
        </w:tabs>
        <w:spacing w:line="271" w:lineRule="auto"/>
        <w:ind w:left="100" w:right="249" w:firstLine="854"/>
        <w:jc w:val="left"/>
        <w:rPr>
          <w:sz w:val="28"/>
        </w:rPr>
      </w:pPr>
      <w:r>
        <w:rPr>
          <w:sz w:val="28"/>
        </w:rPr>
        <w:t xml:space="preserve">Критерии и методики оценивания выполненных олимпиадных </w:t>
      </w:r>
      <w:r>
        <w:rPr>
          <w:spacing w:val="2"/>
          <w:sz w:val="28"/>
        </w:rPr>
        <w:t xml:space="preserve">заданий: </w:t>
      </w:r>
      <w:r>
        <w:rPr>
          <w:sz w:val="28"/>
        </w:rPr>
        <w:t>в соответствии с общими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требованиями.</w:t>
      </w:r>
    </w:p>
    <w:p w:rsidR="00083EF3" w:rsidRDefault="006D1938">
      <w:pPr>
        <w:pStyle w:val="a4"/>
        <w:numPr>
          <w:ilvl w:val="0"/>
          <w:numId w:val="1"/>
        </w:numPr>
        <w:tabs>
          <w:tab w:val="left" w:pos="1239"/>
        </w:tabs>
        <w:spacing w:before="6" w:line="271" w:lineRule="auto"/>
        <w:ind w:left="100" w:right="252" w:firstLine="854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083EF3" w:rsidRDefault="006D1938">
      <w:pPr>
        <w:pStyle w:val="a4"/>
        <w:numPr>
          <w:ilvl w:val="0"/>
          <w:numId w:val="1"/>
        </w:numPr>
        <w:tabs>
          <w:tab w:val="left" w:pos="1239"/>
          <w:tab w:val="left" w:pos="2581"/>
          <w:tab w:val="left" w:pos="4288"/>
          <w:tab w:val="left" w:pos="5405"/>
          <w:tab w:val="left" w:pos="7027"/>
          <w:tab w:val="left" w:pos="7986"/>
          <w:tab w:val="left" w:pos="9757"/>
        </w:tabs>
        <w:spacing w:before="7" w:line="271" w:lineRule="auto"/>
        <w:ind w:left="100" w:right="252" w:firstLine="854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 требованиями по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классам.</w:t>
      </w:r>
    </w:p>
    <w:p w:rsidR="00083EF3" w:rsidRDefault="006D1938">
      <w:pPr>
        <w:pStyle w:val="a4"/>
        <w:numPr>
          <w:ilvl w:val="0"/>
          <w:numId w:val="1"/>
        </w:numPr>
        <w:tabs>
          <w:tab w:val="left" w:pos="1239"/>
        </w:tabs>
        <w:spacing w:before="8" w:line="271" w:lineRule="auto"/>
        <w:ind w:left="100" w:right="259" w:firstLine="854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083EF3" w:rsidRDefault="006D1938">
      <w:pPr>
        <w:pStyle w:val="a4"/>
        <w:numPr>
          <w:ilvl w:val="0"/>
          <w:numId w:val="1"/>
        </w:numPr>
        <w:tabs>
          <w:tab w:val="left" w:pos="1311"/>
        </w:tabs>
        <w:spacing w:before="6" w:line="271" w:lineRule="auto"/>
        <w:ind w:left="100" w:right="259" w:firstLine="854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sectPr w:rsidR="00083EF3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4A5C"/>
    <w:multiLevelType w:val="hybridMultilevel"/>
    <w:tmpl w:val="BCA8F3C8"/>
    <w:lvl w:ilvl="0" w:tplc="D8BADF6A">
      <w:numFmt w:val="bullet"/>
      <w:lvlText w:val=""/>
      <w:lvlJc w:val="left"/>
      <w:pPr>
        <w:ind w:left="244" w:hanging="42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8DFA5542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5BFAF746">
      <w:numFmt w:val="bullet"/>
      <w:lvlText w:val="•"/>
      <w:lvlJc w:val="left"/>
      <w:pPr>
        <w:ind w:left="2220" w:hanging="428"/>
      </w:pPr>
      <w:rPr>
        <w:rFonts w:hint="default"/>
        <w:lang w:val="ru-RU" w:eastAsia="en-US" w:bidi="ar-SA"/>
      </w:rPr>
    </w:lvl>
    <w:lvl w:ilvl="3" w:tplc="FEF6B7A0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EFD4378C">
      <w:numFmt w:val="bullet"/>
      <w:lvlText w:val="•"/>
      <w:lvlJc w:val="left"/>
      <w:pPr>
        <w:ind w:left="4201" w:hanging="428"/>
      </w:pPr>
      <w:rPr>
        <w:rFonts w:hint="default"/>
        <w:lang w:val="ru-RU" w:eastAsia="en-US" w:bidi="ar-SA"/>
      </w:rPr>
    </w:lvl>
    <w:lvl w:ilvl="5" w:tplc="6782701A">
      <w:numFmt w:val="bullet"/>
      <w:lvlText w:val="•"/>
      <w:lvlJc w:val="left"/>
      <w:pPr>
        <w:ind w:left="5192" w:hanging="428"/>
      </w:pPr>
      <w:rPr>
        <w:rFonts w:hint="default"/>
        <w:lang w:val="ru-RU" w:eastAsia="en-US" w:bidi="ar-SA"/>
      </w:rPr>
    </w:lvl>
    <w:lvl w:ilvl="6" w:tplc="26FE2DEA">
      <w:numFmt w:val="bullet"/>
      <w:lvlText w:val="•"/>
      <w:lvlJc w:val="left"/>
      <w:pPr>
        <w:ind w:left="6182" w:hanging="428"/>
      </w:pPr>
      <w:rPr>
        <w:rFonts w:hint="default"/>
        <w:lang w:val="ru-RU" w:eastAsia="en-US" w:bidi="ar-SA"/>
      </w:rPr>
    </w:lvl>
    <w:lvl w:ilvl="7" w:tplc="EDD45DD2">
      <w:numFmt w:val="bullet"/>
      <w:lvlText w:val="•"/>
      <w:lvlJc w:val="left"/>
      <w:pPr>
        <w:ind w:left="7172" w:hanging="428"/>
      </w:pPr>
      <w:rPr>
        <w:rFonts w:hint="default"/>
        <w:lang w:val="ru-RU" w:eastAsia="en-US" w:bidi="ar-SA"/>
      </w:rPr>
    </w:lvl>
    <w:lvl w:ilvl="8" w:tplc="D78A750A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29B70006"/>
    <w:multiLevelType w:val="hybridMultilevel"/>
    <w:tmpl w:val="31027DC8"/>
    <w:lvl w:ilvl="0" w:tplc="08D6483C">
      <w:start w:val="1"/>
      <w:numFmt w:val="decimal"/>
      <w:lvlText w:val="%1."/>
      <w:lvlJc w:val="left"/>
      <w:pPr>
        <w:ind w:left="1238" w:hanging="428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068F7AA">
      <w:numFmt w:val="bullet"/>
      <w:lvlText w:val="•"/>
      <w:lvlJc w:val="left"/>
      <w:pPr>
        <w:ind w:left="2130" w:hanging="428"/>
      </w:pPr>
      <w:rPr>
        <w:rFonts w:hint="default"/>
        <w:lang w:val="ru-RU" w:eastAsia="en-US" w:bidi="ar-SA"/>
      </w:rPr>
    </w:lvl>
    <w:lvl w:ilvl="2" w:tplc="FEA81076">
      <w:numFmt w:val="bullet"/>
      <w:lvlText w:val="•"/>
      <w:lvlJc w:val="left"/>
      <w:pPr>
        <w:ind w:left="3020" w:hanging="428"/>
      </w:pPr>
      <w:rPr>
        <w:rFonts w:hint="default"/>
        <w:lang w:val="ru-RU" w:eastAsia="en-US" w:bidi="ar-SA"/>
      </w:rPr>
    </w:lvl>
    <w:lvl w:ilvl="3" w:tplc="D45E94BC">
      <w:numFmt w:val="bullet"/>
      <w:lvlText w:val="•"/>
      <w:lvlJc w:val="left"/>
      <w:pPr>
        <w:ind w:left="3911" w:hanging="428"/>
      </w:pPr>
      <w:rPr>
        <w:rFonts w:hint="default"/>
        <w:lang w:val="ru-RU" w:eastAsia="en-US" w:bidi="ar-SA"/>
      </w:rPr>
    </w:lvl>
    <w:lvl w:ilvl="4" w:tplc="638A3E00">
      <w:numFmt w:val="bullet"/>
      <w:lvlText w:val="•"/>
      <w:lvlJc w:val="left"/>
      <w:pPr>
        <w:ind w:left="4801" w:hanging="428"/>
      </w:pPr>
      <w:rPr>
        <w:rFonts w:hint="default"/>
        <w:lang w:val="ru-RU" w:eastAsia="en-US" w:bidi="ar-SA"/>
      </w:rPr>
    </w:lvl>
    <w:lvl w:ilvl="5" w:tplc="08F299BC">
      <w:numFmt w:val="bullet"/>
      <w:lvlText w:val="•"/>
      <w:lvlJc w:val="left"/>
      <w:pPr>
        <w:ind w:left="5692" w:hanging="428"/>
      </w:pPr>
      <w:rPr>
        <w:rFonts w:hint="default"/>
        <w:lang w:val="ru-RU" w:eastAsia="en-US" w:bidi="ar-SA"/>
      </w:rPr>
    </w:lvl>
    <w:lvl w:ilvl="6" w:tplc="68200F08">
      <w:numFmt w:val="bullet"/>
      <w:lvlText w:val="•"/>
      <w:lvlJc w:val="left"/>
      <w:pPr>
        <w:ind w:left="6582" w:hanging="428"/>
      </w:pPr>
      <w:rPr>
        <w:rFonts w:hint="default"/>
        <w:lang w:val="ru-RU" w:eastAsia="en-US" w:bidi="ar-SA"/>
      </w:rPr>
    </w:lvl>
    <w:lvl w:ilvl="7" w:tplc="FC04F22A">
      <w:numFmt w:val="bullet"/>
      <w:lvlText w:val="•"/>
      <w:lvlJc w:val="left"/>
      <w:pPr>
        <w:ind w:left="7472" w:hanging="428"/>
      </w:pPr>
      <w:rPr>
        <w:rFonts w:hint="default"/>
        <w:lang w:val="ru-RU" w:eastAsia="en-US" w:bidi="ar-SA"/>
      </w:rPr>
    </w:lvl>
    <w:lvl w:ilvl="8" w:tplc="D0C4A936">
      <w:numFmt w:val="bullet"/>
      <w:lvlText w:val="•"/>
      <w:lvlJc w:val="left"/>
      <w:pPr>
        <w:ind w:left="836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3EF3"/>
    <w:rsid w:val="00083EF3"/>
    <w:rsid w:val="006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487B-833B-4BE9-9D19-411FDED9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428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Сереженкова Ольга Вадимовна</cp:lastModifiedBy>
  <cp:revision>2</cp:revision>
  <dcterms:created xsi:type="dcterms:W3CDTF">2020-09-27T23:47:00Z</dcterms:created>
  <dcterms:modified xsi:type="dcterms:W3CDTF">2020-10-13T08:48:00Z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2020-09-27T00:00:00Z</vt:filetime>
  </property>
</Properties>
</file>